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F7D" w:rsidRDefault="00E56F7D" w:rsidP="008245FA">
      <w:pPr>
        <w:jc w:val="center"/>
      </w:pPr>
      <w:r>
        <w:rPr>
          <w:b/>
          <w:bCs/>
        </w:rPr>
        <w:t>FORMULARIO PARA DECLARACIÓN DE PRODUCCIÓN Y LIQUIDACIÓN DE REGALÍAS Y COMPENSACIONES POR EXPLOTACIÓN DE MINERALES</w:t>
      </w:r>
    </w:p>
    <w:p w:rsidR="00E56F7D" w:rsidRPr="00E56F7D" w:rsidRDefault="00E56F7D" w:rsidP="0068061E">
      <w:pPr>
        <w:pStyle w:val="Ttulo1"/>
        <w:kinsoku w:val="0"/>
        <w:overflowPunct w:val="0"/>
        <w:spacing w:before="60"/>
      </w:pPr>
      <w:r>
        <w:t>Datos del Declarante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6F7D">
        <w:rPr>
          <w:rFonts w:cs="Myanmar Text"/>
          <w:b w:val="0"/>
          <w:bCs w:val="0"/>
          <w:sz w:val="16"/>
          <w:szCs w:val="16"/>
        </w:rPr>
        <w:t>MIS4-P-003-F-007 V2</w:t>
      </w:r>
    </w:p>
    <w:tbl>
      <w:tblPr>
        <w:tblStyle w:val="Tablaconcuadrcula"/>
        <w:tblW w:w="0" w:type="auto"/>
        <w:tblBorders>
          <w:top w:val="single" w:sz="8" w:space="0" w:color="396C40"/>
          <w:left w:val="single" w:sz="8" w:space="0" w:color="396C40"/>
          <w:bottom w:val="single" w:sz="8" w:space="0" w:color="396C40"/>
          <w:right w:val="single" w:sz="8" w:space="0" w:color="396C40"/>
          <w:insideH w:val="single" w:sz="8" w:space="0" w:color="396C40"/>
          <w:insideV w:val="single" w:sz="8" w:space="0" w:color="396C40"/>
        </w:tblBorders>
        <w:tblLook w:val="04A0" w:firstRow="1" w:lastRow="0" w:firstColumn="1" w:lastColumn="0" w:noHBand="0" w:noVBand="1"/>
      </w:tblPr>
      <w:tblGrid>
        <w:gridCol w:w="2400"/>
        <w:gridCol w:w="2693"/>
        <w:gridCol w:w="2136"/>
        <w:gridCol w:w="3402"/>
      </w:tblGrid>
      <w:tr w:rsidR="000A07DD" w:rsidTr="00B55E24">
        <w:tc>
          <w:tcPr>
            <w:tcW w:w="5093" w:type="dxa"/>
            <w:gridSpan w:val="2"/>
            <w:shd w:val="clear" w:color="auto" w:fill="E1F3E9"/>
          </w:tcPr>
          <w:p w:rsidR="000A07DD" w:rsidRDefault="000A07DD" w:rsidP="00E56F7D">
            <w:pPr>
              <w:pStyle w:val="TableParagraph"/>
              <w:kinsoku w:val="0"/>
              <w:overflowPunct w:val="0"/>
              <w:spacing w:before="61"/>
              <w:ind w:left="76"/>
              <w:jc w:val="left"/>
            </w:pPr>
            <w:r>
              <w:rPr>
                <w:sz w:val="18"/>
                <w:szCs w:val="18"/>
              </w:rPr>
              <w:t>Apellidos y Nombres o Razón Social</w:t>
            </w:r>
          </w:p>
        </w:tc>
        <w:tc>
          <w:tcPr>
            <w:tcW w:w="5538" w:type="dxa"/>
            <w:gridSpan w:val="2"/>
            <w:shd w:val="clear" w:color="auto" w:fill="E1F3E9"/>
          </w:tcPr>
          <w:p w:rsidR="000A07DD" w:rsidRDefault="000A07DD">
            <w:r>
              <w:t xml:space="preserve">C.C. </w:t>
            </w:r>
            <w: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2"/>
            <w:r>
              <w:instrText xml:space="preserve"> FORMCHECKBOX </w:instrText>
            </w:r>
            <w:r w:rsidR="00B747A9">
              <w:fldChar w:fldCharType="separate"/>
            </w:r>
            <w:r>
              <w:fldChar w:fldCharType="end"/>
            </w:r>
            <w:bookmarkEnd w:id="0"/>
            <w:r>
              <w:t xml:space="preserve">         NIT </w:t>
            </w: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3"/>
            <w:r>
              <w:instrText xml:space="preserve"> FORMCHECKBOX </w:instrText>
            </w:r>
            <w:r w:rsidR="00B747A9">
              <w:fldChar w:fldCharType="separate"/>
            </w:r>
            <w:r>
              <w:fldChar w:fldCharType="end"/>
            </w:r>
            <w:bookmarkEnd w:id="1"/>
          </w:p>
        </w:tc>
      </w:tr>
      <w:tr w:rsidR="000A07DD" w:rsidTr="00B55E24">
        <w:tc>
          <w:tcPr>
            <w:tcW w:w="5093" w:type="dxa"/>
            <w:gridSpan w:val="2"/>
          </w:tcPr>
          <w:p w:rsidR="000A07DD" w:rsidRPr="00B81F6C" w:rsidRDefault="003B3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/>
                  <w:textInput>
                    <w:maxLength w:val="46"/>
                    <w:format w:val="FIRST CAPITAL"/>
                  </w:textInput>
                </w:ffData>
              </w:fldChar>
            </w:r>
            <w:bookmarkStart w:id="2" w:name="Texto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538" w:type="dxa"/>
            <w:gridSpan w:val="2"/>
          </w:tcPr>
          <w:p w:rsidR="000A07DD" w:rsidRDefault="000A07DD" w:rsidP="00773AE9">
            <w:r>
              <w:t xml:space="preserve">No. </w:t>
            </w:r>
            <w:r w:rsidR="00187E8B" w:rsidRPr="00187E8B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/>
                  <w:textInput>
                    <w:type w:val="number"/>
                    <w:maxLength w:val="30"/>
                  </w:textInput>
                </w:ffData>
              </w:fldChar>
            </w:r>
            <w:bookmarkStart w:id="3" w:name="Texto4"/>
            <w:r w:rsidR="00187E8B" w:rsidRPr="00187E8B">
              <w:rPr>
                <w:sz w:val="18"/>
                <w:szCs w:val="18"/>
              </w:rPr>
              <w:instrText xml:space="preserve"> FORMTEXT </w:instrText>
            </w:r>
            <w:r w:rsidR="00187E8B" w:rsidRPr="00187E8B">
              <w:rPr>
                <w:sz w:val="18"/>
                <w:szCs w:val="18"/>
              </w:rPr>
            </w:r>
            <w:r w:rsidR="00187E8B" w:rsidRPr="00187E8B">
              <w:rPr>
                <w:sz w:val="18"/>
                <w:szCs w:val="18"/>
              </w:rPr>
              <w:fldChar w:fldCharType="separate"/>
            </w:r>
            <w:r w:rsidR="00773AE9">
              <w:rPr>
                <w:noProof/>
                <w:sz w:val="18"/>
                <w:szCs w:val="18"/>
              </w:rPr>
              <w:t> </w:t>
            </w:r>
            <w:r w:rsidR="00773AE9">
              <w:rPr>
                <w:noProof/>
                <w:sz w:val="18"/>
                <w:szCs w:val="18"/>
              </w:rPr>
              <w:t> </w:t>
            </w:r>
            <w:r w:rsidR="00773AE9">
              <w:rPr>
                <w:noProof/>
                <w:sz w:val="18"/>
                <w:szCs w:val="18"/>
              </w:rPr>
              <w:t> </w:t>
            </w:r>
            <w:r w:rsidR="00773AE9">
              <w:rPr>
                <w:noProof/>
                <w:sz w:val="18"/>
                <w:szCs w:val="18"/>
              </w:rPr>
              <w:t> </w:t>
            </w:r>
            <w:r w:rsidR="00773AE9">
              <w:rPr>
                <w:noProof/>
                <w:sz w:val="18"/>
                <w:szCs w:val="18"/>
              </w:rPr>
              <w:t> </w:t>
            </w:r>
            <w:r w:rsidR="00187E8B" w:rsidRPr="00187E8B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E56F7D" w:rsidTr="00522C53">
        <w:tc>
          <w:tcPr>
            <w:tcW w:w="2400" w:type="dxa"/>
            <w:shd w:val="clear" w:color="auto" w:fill="E1F3E9"/>
          </w:tcPr>
          <w:p w:rsidR="00E56F7D" w:rsidRPr="00E56F7D" w:rsidRDefault="00E56F7D" w:rsidP="00E56F7D">
            <w:pPr>
              <w:pStyle w:val="Textoindependiente"/>
              <w:kinsoku w:val="0"/>
              <w:overflowPunct w:val="0"/>
              <w:spacing w:before="68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Municipio, Departamento</w:t>
            </w:r>
          </w:p>
        </w:tc>
        <w:tc>
          <w:tcPr>
            <w:tcW w:w="2693" w:type="dxa"/>
            <w:shd w:val="clear" w:color="auto" w:fill="E1F3E9"/>
          </w:tcPr>
          <w:p w:rsidR="00E56F7D" w:rsidRDefault="00E56F7D" w:rsidP="00E56F7D">
            <w:pPr>
              <w:pStyle w:val="TableParagraph"/>
              <w:kinsoku w:val="0"/>
              <w:overflowPunct w:val="0"/>
              <w:spacing w:before="61"/>
              <w:ind w:left="76"/>
              <w:jc w:val="left"/>
            </w:pPr>
            <w:r w:rsidRPr="00E56F7D">
              <w:rPr>
                <w:sz w:val="18"/>
                <w:szCs w:val="18"/>
              </w:rPr>
              <w:t>Dirección</w:t>
            </w:r>
          </w:p>
        </w:tc>
        <w:tc>
          <w:tcPr>
            <w:tcW w:w="2136" w:type="dxa"/>
            <w:shd w:val="clear" w:color="auto" w:fill="E1F3E9"/>
          </w:tcPr>
          <w:p w:rsidR="00E56F7D" w:rsidRDefault="005D3ED2">
            <w:r>
              <w:t>Teléfono</w:t>
            </w:r>
          </w:p>
        </w:tc>
        <w:tc>
          <w:tcPr>
            <w:tcW w:w="3402" w:type="dxa"/>
            <w:shd w:val="clear" w:color="auto" w:fill="E1F3E9"/>
          </w:tcPr>
          <w:p w:rsidR="00E56F7D" w:rsidRDefault="005D3ED2">
            <w:r>
              <w:t>E-mail</w:t>
            </w:r>
          </w:p>
        </w:tc>
      </w:tr>
      <w:tr w:rsidR="00E56F7D" w:rsidTr="00522C53">
        <w:tc>
          <w:tcPr>
            <w:tcW w:w="2400" w:type="dxa"/>
          </w:tcPr>
          <w:p w:rsidR="00E56F7D" w:rsidRPr="00B81F6C" w:rsidRDefault="00187E8B">
            <w:pPr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/>
                  <w:textInput>
                    <w:maxLength w:val="27"/>
                    <w:format w:val="FIRST CAPITAL"/>
                  </w:textInput>
                </w:ffData>
              </w:fldChar>
            </w:r>
            <w:bookmarkStart w:id="4" w:name="Texto2"/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693" w:type="dxa"/>
          </w:tcPr>
          <w:p w:rsidR="00E56F7D" w:rsidRPr="00B81F6C" w:rsidRDefault="008A071E" w:rsidP="00773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/>
                  <w:textInput>
                    <w:maxLength w:val="31"/>
                  </w:textInput>
                </w:ffData>
              </w:fldChar>
            </w:r>
            <w:bookmarkStart w:id="5" w:name="Texto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73AE9">
              <w:rPr>
                <w:noProof/>
                <w:sz w:val="18"/>
                <w:szCs w:val="18"/>
              </w:rPr>
              <w:t> </w:t>
            </w:r>
            <w:r w:rsidR="00773AE9">
              <w:rPr>
                <w:noProof/>
                <w:sz w:val="18"/>
                <w:szCs w:val="18"/>
              </w:rPr>
              <w:t> </w:t>
            </w:r>
            <w:r w:rsidR="00773AE9">
              <w:rPr>
                <w:noProof/>
                <w:sz w:val="18"/>
                <w:szCs w:val="18"/>
              </w:rPr>
              <w:t> </w:t>
            </w:r>
            <w:r w:rsidR="00773AE9">
              <w:rPr>
                <w:noProof/>
                <w:sz w:val="18"/>
                <w:szCs w:val="18"/>
              </w:rPr>
              <w:t> </w:t>
            </w:r>
            <w:r w:rsidR="00773AE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36" w:type="dxa"/>
          </w:tcPr>
          <w:p w:rsidR="00E56F7D" w:rsidRDefault="003B35A1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:rsidR="00E56F7D" w:rsidRDefault="00187E8B" w:rsidP="009B55B9"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7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="009B55B9">
              <w:rPr>
                <w:noProof/>
                <w:sz w:val="18"/>
                <w:szCs w:val="18"/>
              </w:rPr>
              <w:t> </w:t>
            </w:r>
            <w:r w:rsidR="009B55B9">
              <w:rPr>
                <w:noProof/>
                <w:sz w:val="18"/>
                <w:szCs w:val="18"/>
              </w:rPr>
              <w:t> </w:t>
            </w:r>
            <w:r w:rsidR="009B55B9">
              <w:rPr>
                <w:noProof/>
                <w:sz w:val="18"/>
                <w:szCs w:val="18"/>
              </w:rPr>
              <w:t> </w:t>
            </w:r>
            <w:r w:rsidR="009B55B9">
              <w:rPr>
                <w:noProof/>
                <w:sz w:val="18"/>
                <w:szCs w:val="18"/>
              </w:rPr>
              <w:t> </w:t>
            </w:r>
            <w:r w:rsidR="009B55B9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</w:tr>
    </w:tbl>
    <w:p w:rsidR="00E56F7D" w:rsidRDefault="00E9476F" w:rsidP="00522C53">
      <w:pPr>
        <w:pStyle w:val="Ttulo1"/>
        <w:kinsoku w:val="0"/>
        <w:overflowPunct w:val="0"/>
        <w:spacing w:after="48" w:line="260" w:lineRule="exact"/>
      </w:pPr>
      <w:r>
        <w:t>Datos Mineral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2"/>
        <w:gridCol w:w="7350"/>
      </w:tblGrid>
      <w:tr w:rsidR="00E56F7D" w:rsidRPr="001D7CAB" w:rsidTr="0068061E">
        <w:trPr>
          <w:trHeight w:val="312"/>
        </w:trPr>
        <w:tc>
          <w:tcPr>
            <w:tcW w:w="3272" w:type="dxa"/>
            <w:tcBorders>
              <w:top w:val="single" w:sz="8" w:space="0" w:color="396D40"/>
              <w:left w:val="single" w:sz="8" w:space="0" w:color="396D40"/>
              <w:bottom w:val="none" w:sz="6" w:space="0" w:color="auto"/>
              <w:right w:val="single" w:sz="8" w:space="0" w:color="396D40"/>
            </w:tcBorders>
            <w:shd w:val="clear" w:color="auto" w:fill="E1F3E8"/>
          </w:tcPr>
          <w:p w:rsidR="00E56F7D" w:rsidRPr="001D7CAB" w:rsidRDefault="00E56F7D" w:rsidP="00B55E24">
            <w:pPr>
              <w:pStyle w:val="TableParagraph"/>
              <w:kinsoku w:val="0"/>
              <w:overflowPunct w:val="0"/>
              <w:spacing w:before="61"/>
              <w:ind w:left="76"/>
              <w:jc w:val="left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Mineral</w:t>
            </w:r>
          </w:p>
        </w:tc>
        <w:tc>
          <w:tcPr>
            <w:tcW w:w="7350" w:type="dxa"/>
            <w:tcBorders>
              <w:top w:val="single" w:sz="8" w:space="0" w:color="396D40"/>
              <w:left w:val="single" w:sz="8" w:space="0" w:color="396D40"/>
              <w:bottom w:val="none" w:sz="6" w:space="0" w:color="auto"/>
              <w:right w:val="single" w:sz="8" w:space="0" w:color="396D40"/>
            </w:tcBorders>
            <w:shd w:val="clear" w:color="auto" w:fill="E1F3E8"/>
          </w:tcPr>
          <w:p w:rsidR="00E56F7D" w:rsidRPr="001D7CAB" w:rsidRDefault="00E56F7D" w:rsidP="00B55E24">
            <w:pPr>
              <w:pStyle w:val="TableParagraph"/>
              <w:kinsoku w:val="0"/>
              <w:overflowPunct w:val="0"/>
              <w:spacing w:before="71"/>
              <w:ind w:left="76"/>
              <w:jc w:val="left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Presentación del mineral</w:t>
            </w:r>
          </w:p>
        </w:tc>
      </w:tr>
      <w:tr w:rsidR="00E56F7D" w:rsidRPr="001D7CAB" w:rsidTr="0068061E">
        <w:trPr>
          <w:trHeight w:val="280"/>
        </w:trPr>
        <w:tc>
          <w:tcPr>
            <w:tcW w:w="3272" w:type="dxa"/>
            <w:tcBorders>
              <w:top w:val="none" w:sz="6" w:space="0" w:color="auto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E56F7D" w:rsidRPr="0098477A" w:rsidRDefault="00D47BE3" w:rsidP="0068061E">
            <w:pPr>
              <w:pStyle w:val="TableParagraph"/>
              <w:kinsoku w:val="0"/>
              <w:overflowPunct w:val="0"/>
              <w:spacing w:before="9"/>
              <w:ind w:left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8061E">
              <w:rPr>
                <w:noProof/>
                <w:sz w:val="18"/>
                <w:szCs w:val="18"/>
              </w:rPr>
              <w:t> </w:t>
            </w:r>
            <w:r w:rsidR="0068061E">
              <w:rPr>
                <w:noProof/>
                <w:sz w:val="18"/>
                <w:szCs w:val="18"/>
              </w:rPr>
              <w:t> </w:t>
            </w:r>
            <w:r w:rsidR="0068061E">
              <w:rPr>
                <w:noProof/>
                <w:sz w:val="18"/>
                <w:szCs w:val="18"/>
              </w:rPr>
              <w:t> </w:t>
            </w:r>
            <w:r w:rsidR="0068061E">
              <w:rPr>
                <w:noProof/>
                <w:sz w:val="18"/>
                <w:szCs w:val="18"/>
              </w:rPr>
              <w:t> </w:t>
            </w:r>
            <w:r w:rsidR="0068061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50" w:type="dxa"/>
            <w:tcBorders>
              <w:top w:val="none" w:sz="6" w:space="0" w:color="auto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E56F7D" w:rsidRPr="001D7CAB" w:rsidRDefault="00C87747" w:rsidP="009B55B9">
            <w:pPr>
              <w:pStyle w:val="TableParagraph"/>
              <w:kinsoku w:val="0"/>
              <w:overflowPunct w:val="0"/>
              <w:spacing w:before="0" w:line="206" w:lineRule="exact"/>
              <w:ind w:left="6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8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B55B9">
              <w:rPr>
                <w:noProof/>
                <w:sz w:val="18"/>
                <w:szCs w:val="18"/>
              </w:rPr>
              <w:t> </w:t>
            </w:r>
            <w:r w:rsidR="009B55B9">
              <w:rPr>
                <w:noProof/>
                <w:sz w:val="18"/>
                <w:szCs w:val="18"/>
              </w:rPr>
              <w:t> </w:t>
            </w:r>
            <w:r w:rsidR="009B55B9">
              <w:rPr>
                <w:noProof/>
                <w:sz w:val="18"/>
                <w:szCs w:val="18"/>
              </w:rPr>
              <w:t> </w:t>
            </w:r>
            <w:r w:rsidR="009B55B9">
              <w:rPr>
                <w:noProof/>
                <w:sz w:val="18"/>
                <w:szCs w:val="18"/>
              </w:rPr>
              <w:t> </w:t>
            </w:r>
            <w:r w:rsidR="009B55B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522C53" w:rsidRDefault="00522C53" w:rsidP="00522C53">
      <w:pPr>
        <w:pStyle w:val="Textoindependiente"/>
        <w:kinsoku w:val="0"/>
        <w:overflowPunct w:val="0"/>
        <w:spacing w:after="10"/>
        <w:ind w:left="28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Datos de la Mina o Unidad de Producción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9"/>
        <w:gridCol w:w="2877"/>
        <w:gridCol w:w="5425"/>
      </w:tblGrid>
      <w:tr w:rsidR="00640267" w:rsidRPr="001D7CAB" w:rsidTr="000A07DD">
        <w:trPr>
          <w:trHeight w:val="300"/>
        </w:trPr>
        <w:tc>
          <w:tcPr>
            <w:tcW w:w="5216" w:type="dxa"/>
            <w:gridSpan w:val="2"/>
            <w:tcBorders>
              <w:top w:val="single" w:sz="8" w:space="0" w:color="396D40"/>
              <w:left w:val="single" w:sz="8" w:space="0" w:color="396D40"/>
              <w:bottom w:val="none" w:sz="6" w:space="0" w:color="auto"/>
              <w:right w:val="single" w:sz="8" w:space="0" w:color="396D40"/>
            </w:tcBorders>
            <w:shd w:val="clear" w:color="auto" w:fill="E1F3E8"/>
          </w:tcPr>
          <w:p w:rsidR="00640267" w:rsidRPr="001D7CAB" w:rsidRDefault="00640267" w:rsidP="00B55E24">
            <w:pPr>
              <w:pStyle w:val="TableParagraph"/>
              <w:kinsoku w:val="0"/>
              <w:overflowPunct w:val="0"/>
              <w:spacing w:before="48"/>
              <w:ind w:left="116"/>
              <w:jc w:val="left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Nombre de la Mina</w:t>
            </w:r>
          </w:p>
        </w:tc>
        <w:tc>
          <w:tcPr>
            <w:tcW w:w="5425" w:type="dxa"/>
            <w:tcBorders>
              <w:top w:val="single" w:sz="8" w:space="0" w:color="396D40"/>
              <w:left w:val="single" w:sz="8" w:space="0" w:color="396D40"/>
              <w:bottom w:val="none" w:sz="6" w:space="0" w:color="auto"/>
              <w:right w:val="single" w:sz="8" w:space="0" w:color="396D40"/>
            </w:tcBorders>
            <w:shd w:val="clear" w:color="auto" w:fill="E1F3E8"/>
          </w:tcPr>
          <w:p w:rsidR="00640267" w:rsidRPr="001D7CAB" w:rsidRDefault="00640267" w:rsidP="00B55E24">
            <w:pPr>
              <w:pStyle w:val="TableParagraph"/>
              <w:kinsoku w:val="0"/>
              <w:overflowPunct w:val="0"/>
              <w:spacing w:before="55"/>
              <w:ind w:left="109"/>
              <w:jc w:val="left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Tipo de explotador</w:t>
            </w:r>
          </w:p>
        </w:tc>
      </w:tr>
      <w:tr w:rsidR="00640267" w:rsidRPr="001D7CAB" w:rsidTr="000A07DD">
        <w:trPr>
          <w:trHeight w:val="274"/>
        </w:trPr>
        <w:tc>
          <w:tcPr>
            <w:tcW w:w="5216" w:type="dxa"/>
            <w:gridSpan w:val="2"/>
            <w:tcBorders>
              <w:top w:val="none" w:sz="6" w:space="0" w:color="auto"/>
              <w:left w:val="single" w:sz="8" w:space="0" w:color="396D40"/>
              <w:bottom w:val="none" w:sz="6" w:space="0" w:color="auto"/>
              <w:right w:val="single" w:sz="8" w:space="0" w:color="396D40"/>
            </w:tcBorders>
          </w:tcPr>
          <w:p w:rsidR="00640267" w:rsidRPr="001D7CAB" w:rsidRDefault="00412448" w:rsidP="00B55E24">
            <w:pPr>
              <w:pStyle w:val="TableParagraph"/>
              <w:kinsoku w:val="0"/>
              <w:overflowPunct w:val="0"/>
              <w:spacing w:before="29"/>
              <w:ind w:left="13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425" w:type="dxa"/>
            <w:vMerge w:val="restart"/>
            <w:tcBorders>
              <w:top w:val="none" w:sz="6" w:space="0" w:color="auto"/>
              <w:left w:val="single" w:sz="8" w:space="0" w:color="396D40"/>
              <w:bottom w:val="none" w:sz="6" w:space="0" w:color="auto"/>
              <w:right w:val="single" w:sz="8" w:space="0" w:color="396D40"/>
            </w:tcBorders>
          </w:tcPr>
          <w:p w:rsidR="00640267" w:rsidRPr="001D7CAB" w:rsidRDefault="00640267" w:rsidP="00773AE9">
            <w:pPr>
              <w:pStyle w:val="TableParagraph"/>
              <w:kinsoku w:val="0"/>
              <w:overflowPunct w:val="0"/>
              <w:spacing w:before="5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"/>
            <w:r>
              <w:rPr>
                <w:sz w:val="18"/>
                <w:szCs w:val="18"/>
              </w:rPr>
              <w:instrText xml:space="preserve"> FORMCHECKBOX </w:instrText>
            </w:r>
            <w:r w:rsidR="00B747A9">
              <w:rPr>
                <w:sz w:val="18"/>
                <w:szCs w:val="18"/>
              </w:rPr>
            </w:r>
            <w:r w:rsidR="00B747A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"/>
            <w:r w:rsidR="00FB4067">
              <w:rPr>
                <w:sz w:val="18"/>
                <w:szCs w:val="18"/>
              </w:rPr>
              <w:t xml:space="preserve"> </w:t>
            </w:r>
            <w:r w:rsidRPr="001D7CAB">
              <w:rPr>
                <w:sz w:val="18"/>
                <w:szCs w:val="18"/>
              </w:rPr>
              <w:t>Titular Minero</w:t>
            </w:r>
          </w:p>
          <w:p w:rsidR="00FB4067" w:rsidRDefault="00FB4067" w:rsidP="00773AE9">
            <w:pPr>
              <w:pStyle w:val="TableParagraph"/>
              <w:kinsoku w:val="0"/>
              <w:overflowPunct w:val="0"/>
              <w:spacing w:before="64" w:line="292" w:lineRule="auto"/>
              <w:ind w:right="7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4"/>
            <w:r>
              <w:rPr>
                <w:sz w:val="18"/>
                <w:szCs w:val="18"/>
              </w:rPr>
              <w:instrText xml:space="preserve"> FORMCHECKBOX </w:instrText>
            </w:r>
            <w:r w:rsidR="00B747A9">
              <w:rPr>
                <w:sz w:val="18"/>
                <w:szCs w:val="18"/>
              </w:rPr>
            </w:r>
            <w:r w:rsidR="00B747A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"/>
            <w:r>
              <w:rPr>
                <w:sz w:val="18"/>
                <w:szCs w:val="18"/>
              </w:rPr>
              <w:t xml:space="preserve"> </w:t>
            </w:r>
            <w:r w:rsidR="00640267" w:rsidRPr="001D7CAB">
              <w:rPr>
                <w:sz w:val="18"/>
                <w:szCs w:val="18"/>
              </w:rPr>
              <w:t xml:space="preserve">Beneficiario de Área de Reserva Especial </w:t>
            </w:r>
          </w:p>
          <w:p w:rsidR="00773AE9" w:rsidRDefault="00FB4067" w:rsidP="00773AE9">
            <w:pPr>
              <w:pStyle w:val="TableParagraph"/>
              <w:kinsoku w:val="0"/>
              <w:overflowPunct w:val="0"/>
              <w:spacing w:before="64" w:line="292" w:lineRule="auto"/>
              <w:ind w:right="86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5"/>
            <w:r>
              <w:rPr>
                <w:sz w:val="18"/>
                <w:szCs w:val="18"/>
              </w:rPr>
              <w:instrText xml:space="preserve"> FORMCHECKBOX </w:instrText>
            </w:r>
            <w:r w:rsidR="00B747A9">
              <w:rPr>
                <w:sz w:val="18"/>
                <w:szCs w:val="18"/>
              </w:rPr>
            </w:r>
            <w:r w:rsidR="00B747A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"/>
            <w:r>
              <w:rPr>
                <w:sz w:val="18"/>
                <w:szCs w:val="18"/>
              </w:rPr>
              <w:t xml:space="preserve"> </w:t>
            </w:r>
            <w:r w:rsidR="00640267" w:rsidRPr="001D7CAB">
              <w:rPr>
                <w:sz w:val="18"/>
                <w:szCs w:val="18"/>
              </w:rPr>
              <w:t>Solicitante de Legalización o Formalización</w:t>
            </w:r>
            <w:r w:rsidR="00773AE9">
              <w:rPr>
                <w:sz w:val="18"/>
                <w:szCs w:val="18"/>
              </w:rPr>
              <w:t xml:space="preserve"> </w:t>
            </w:r>
            <w:r w:rsidR="00640267" w:rsidRPr="001D7CAB">
              <w:rPr>
                <w:sz w:val="18"/>
                <w:szCs w:val="18"/>
              </w:rPr>
              <w:t>minera</w:t>
            </w:r>
          </w:p>
          <w:p w:rsidR="00640267" w:rsidRPr="001D7CAB" w:rsidRDefault="00773AE9" w:rsidP="00773AE9">
            <w:pPr>
              <w:pStyle w:val="TableParagraph"/>
              <w:kinsoku w:val="0"/>
              <w:overflowPunct w:val="0"/>
              <w:spacing w:before="64" w:line="292" w:lineRule="auto"/>
              <w:ind w:left="0" w:right="86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FB4067">
              <w:rPr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6"/>
            <w:r w:rsidR="00FB4067">
              <w:rPr>
                <w:sz w:val="18"/>
                <w:szCs w:val="18"/>
              </w:rPr>
              <w:instrText xml:space="preserve"> FORMCHECKBOX </w:instrText>
            </w:r>
            <w:r w:rsidR="00B747A9">
              <w:rPr>
                <w:sz w:val="18"/>
                <w:szCs w:val="18"/>
              </w:rPr>
            </w:r>
            <w:r w:rsidR="00B747A9">
              <w:rPr>
                <w:sz w:val="18"/>
                <w:szCs w:val="18"/>
              </w:rPr>
              <w:fldChar w:fldCharType="separate"/>
            </w:r>
            <w:r w:rsidR="00FB4067">
              <w:rPr>
                <w:sz w:val="18"/>
                <w:szCs w:val="18"/>
              </w:rPr>
              <w:fldChar w:fldCharType="end"/>
            </w:r>
            <w:bookmarkEnd w:id="9"/>
            <w:r w:rsidR="00FB4067">
              <w:rPr>
                <w:sz w:val="18"/>
                <w:szCs w:val="18"/>
              </w:rPr>
              <w:t xml:space="preserve"> </w:t>
            </w:r>
            <w:r w:rsidR="00640267" w:rsidRPr="001D7CAB">
              <w:rPr>
                <w:sz w:val="18"/>
                <w:szCs w:val="18"/>
              </w:rPr>
              <w:t>Subcontrato de</w:t>
            </w:r>
            <w:r w:rsidR="00640267" w:rsidRPr="001D7CAB">
              <w:rPr>
                <w:spacing w:val="36"/>
                <w:sz w:val="18"/>
                <w:szCs w:val="18"/>
              </w:rPr>
              <w:t xml:space="preserve"> </w:t>
            </w:r>
            <w:r w:rsidR="00640267" w:rsidRPr="001D7CAB">
              <w:rPr>
                <w:sz w:val="18"/>
                <w:szCs w:val="18"/>
              </w:rPr>
              <w:t>Formalización</w:t>
            </w:r>
          </w:p>
          <w:p w:rsidR="00640267" w:rsidRPr="001D7CAB" w:rsidRDefault="00640267" w:rsidP="00773AE9">
            <w:pPr>
              <w:pStyle w:val="TableParagraph"/>
              <w:tabs>
                <w:tab w:val="left" w:pos="5262"/>
              </w:tabs>
              <w:kinsoku w:val="0"/>
              <w:overflowPunct w:val="0"/>
              <w:spacing w:before="6"/>
              <w:jc w:val="left"/>
              <w:rPr>
                <w:spacing w:val="5"/>
                <w:position w:val="1"/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Otro</w:t>
            </w:r>
            <w:r w:rsidR="005F5C87">
              <w:rPr>
                <w:sz w:val="18"/>
                <w:szCs w:val="18"/>
              </w:rPr>
              <w:t xml:space="preserve"> </w:t>
            </w:r>
            <w:r w:rsidR="005F5C87"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46"/>
                    <w:format w:val="FIRST CAPITAL"/>
                  </w:textInput>
                </w:ffData>
              </w:fldChar>
            </w:r>
            <w:r w:rsidR="005F5C87" w:rsidRPr="0098477A">
              <w:rPr>
                <w:sz w:val="18"/>
                <w:szCs w:val="18"/>
              </w:rPr>
              <w:instrText xml:space="preserve"> FORMTEXT </w:instrText>
            </w:r>
            <w:r w:rsidR="005F5C87" w:rsidRPr="0098477A">
              <w:rPr>
                <w:sz w:val="18"/>
                <w:szCs w:val="18"/>
              </w:rPr>
            </w:r>
            <w:r w:rsidR="005F5C87" w:rsidRPr="0098477A">
              <w:rPr>
                <w:sz w:val="18"/>
                <w:szCs w:val="18"/>
              </w:rPr>
              <w:fldChar w:fldCharType="separate"/>
            </w:r>
            <w:r w:rsidR="005F5C87" w:rsidRPr="0098477A">
              <w:rPr>
                <w:noProof/>
                <w:sz w:val="18"/>
                <w:szCs w:val="18"/>
              </w:rPr>
              <w:t> </w:t>
            </w:r>
            <w:r w:rsidR="005F5C87" w:rsidRPr="0098477A">
              <w:rPr>
                <w:noProof/>
                <w:sz w:val="18"/>
                <w:szCs w:val="18"/>
              </w:rPr>
              <w:t> </w:t>
            </w:r>
            <w:r w:rsidR="005F5C87" w:rsidRPr="0098477A">
              <w:rPr>
                <w:noProof/>
                <w:sz w:val="18"/>
                <w:szCs w:val="18"/>
              </w:rPr>
              <w:t> </w:t>
            </w:r>
            <w:r w:rsidR="005F5C87" w:rsidRPr="0098477A">
              <w:rPr>
                <w:noProof/>
                <w:sz w:val="18"/>
                <w:szCs w:val="18"/>
              </w:rPr>
              <w:t> </w:t>
            </w:r>
            <w:r w:rsidR="005F5C87" w:rsidRPr="0098477A">
              <w:rPr>
                <w:noProof/>
                <w:sz w:val="18"/>
                <w:szCs w:val="18"/>
              </w:rPr>
              <w:t> </w:t>
            </w:r>
            <w:r w:rsidR="005F5C87" w:rsidRPr="0098477A">
              <w:rPr>
                <w:sz w:val="18"/>
                <w:szCs w:val="18"/>
              </w:rPr>
              <w:fldChar w:fldCharType="end"/>
            </w:r>
          </w:p>
        </w:tc>
      </w:tr>
      <w:tr w:rsidR="00640267" w:rsidRPr="001D7CAB" w:rsidTr="000A07DD">
        <w:trPr>
          <w:trHeight w:val="315"/>
        </w:trPr>
        <w:tc>
          <w:tcPr>
            <w:tcW w:w="2339" w:type="dxa"/>
            <w:tcBorders>
              <w:top w:val="none" w:sz="6" w:space="0" w:color="auto"/>
              <w:left w:val="single" w:sz="8" w:space="0" w:color="396D40"/>
              <w:bottom w:val="none" w:sz="6" w:space="0" w:color="auto"/>
              <w:right w:val="single" w:sz="8" w:space="0" w:color="396D40"/>
            </w:tcBorders>
            <w:shd w:val="clear" w:color="auto" w:fill="E1F3E8"/>
          </w:tcPr>
          <w:p w:rsidR="00640267" w:rsidRPr="001D7CAB" w:rsidRDefault="00640267" w:rsidP="00B55E24">
            <w:pPr>
              <w:pStyle w:val="TableParagraph"/>
              <w:kinsoku w:val="0"/>
              <w:overflowPunct w:val="0"/>
              <w:spacing w:before="53"/>
              <w:ind w:left="116"/>
              <w:jc w:val="left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Municipio</w:t>
            </w:r>
          </w:p>
        </w:tc>
        <w:tc>
          <w:tcPr>
            <w:tcW w:w="2877" w:type="dxa"/>
            <w:tcBorders>
              <w:top w:val="none" w:sz="6" w:space="0" w:color="auto"/>
              <w:left w:val="single" w:sz="8" w:space="0" w:color="396D40"/>
              <w:bottom w:val="none" w:sz="6" w:space="0" w:color="auto"/>
              <w:right w:val="single" w:sz="8" w:space="0" w:color="396D40"/>
            </w:tcBorders>
            <w:shd w:val="clear" w:color="auto" w:fill="E1F3E8"/>
          </w:tcPr>
          <w:p w:rsidR="00640267" w:rsidRPr="001D7CAB" w:rsidRDefault="00640267" w:rsidP="00B55E24">
            <w:pPr>
              <w:pStyle w:val="TableParagraph"/>
              <w:kinsoku w:val="0"/>
              <w:overflowPunct w:val="0"/>
              <w:spacing w:before="53"/>
              <w:ind w:left="190"/>
              <w:jc w:val="left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Departamento</w:t>
            </w:r>
          </w:p>
        </w:tc>
        <w:tc>
          <w:tcPr>
            <w:tcW w:w="5425" w:type="dxa"/>
            <w:vMerge/>
            <w:tcBorders>
              <w:top w:val="nil"/>
              <w:left w:val="single" w:sz="8" w:space="0" w:color="396D40"/>
              <w:bottom w:val="none" w:sz="6" w:space="0" w:color="auto"/>
              <w:right w:val="single" w:sz="8" w:space="0" w:color="396D40"/>
            </w:tcBorders>
          </w:tcPr>
          <w:p w:rsidR="00640267" w:rsidRPr="001D7CAB" w:rsidRDefault="00640267" w:rsidP="00B55E24">
            <w:pPr>
              <w:pStyle w:val="Textoindependiente"/>
              <w:kinsoku w:val="0"/>
              <w:overflowPunct w:val="0"/>
              <w:spacing w:after="10"/>
              <w:ind w:left="281"/>
              <w:rPr>
                <w:b/>
                <w:bCs/>
                <w:sz w:val="2"/>
                <w:szCs w:val="2"/>
              </w:rPr>
            </w:pPr>
          </w:p>
        </w:tc>
      </w:tr>
      <w:tr w:rsidR="00640267" w:rsidRPr="001D7CAB" w:rsidTr="000A07DD">
        <w:trPr>
          <w:trHeight w:val="284"/>
        </w:trPr>
        <w:tc>
          <w:tcPr>
            <w:tcW w:w="2339" w:type="dxa"/>
            <w:tcBorders>
              <w:top w:val="none" w:sz="6" w:space="0" w:color="auto"/>
              <w:left w:val="single" w:sz="8" w:space="0" w:color="396D40"/>
              <w:bottom w:val="none" w:sz="6" w:space="0" w:color="auto"/>
              <w:right w:val="single" w:sz="8" w:space="0" w:color="396D40"/>
            </w:tcBorders>
          </w:tcPr>
          <w:p w:rsidR="00640267" w:rsidRPr="001D7CAB" w:rsidRDefault="0097083E" w:rsidP="00B55E24">
            <w:pPr>
              <w:pStyle w:val="TableParagraph"/>
              <w:kinsoku w:val="0"/>
              <w:overflowPunct w:val="0"/>
              <w:spacing w:before="19"/>
              <w:ind w:left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  <w:format w:val="FIRST CAPITAL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77" w:type="dxa"/>
            <w:tcBorders>
              <w:top w:val="none" w:sz="6" w:space="0" w:color="auto"/>
              <w:left w:val="single" w:sz="8" w:space="0" w:color="396D40"/>
              <w:bottom w:val="none" w:sz="6" w:space="0" w:color="auto"/>
              <w:right w:val="single" w:sz="8" w:space="0" w:color="396D40"/>
            </w:tcBorders>
          </w:tcPr>
          <w:p w:rsidR="00640267" w:rsidRPr="001D7CAB" w:rsidRDefault="009B3479" w:rsidP="00B55E24">
            <w:pPr>
              <w:pStyle w:val="TableParagraph"/>
              <w:kinsoku w:val="0"/>
              <w:overflowPunct w:val="0"/>
              <w:spacing w:before="29"/>
              <w:ind w:left="261"/>
              <w:jc w:val="left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/>
                  <w:textInput>
                    <w:maxLength w:val="27"/>
                    <w:format w:val="FIRST CAPITAL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5" w:type="dxa"/>
            <w:vMerge/>
            <w:tcBorders>
              <w:top w:val="nil"/>
              <w:left w:val="single" w:sz="8" w:space="0" w:color="396D40"/>
              <w:bottom w:val="none" w:sz="6" w:space="0" w:color="auto"/>
              <w:right w:val="single" w:sz="8" w:space="0" w:color="396D40"/>
            </w:tcBorders>
          </w:tcPr>
          <w:p w:rsidR="00640267" w:rsidRPr="001D7CAB" w:rsidRDefault="00640267" w:rsidP="00B55E24">
            <w:pPr>
              <w:pStyle w:val="Textoindependiente"/>
              <w:kinsoku w:val="0"/>
              <w:overflowPunct w:val="0"/>
              <w:spacing w:after="10"/>
              <w:ind w:left="281"/>
              <w:rPr>
                <w:b/>
                <w:bCs/>
                <w:sz w:val="2"/>
                <w:szCs w:val="2"/>
              </w:rPr>
            </w:pPr>
          </w:p>
        </w:tc>
      </w:tr>
      <w:tr w:rsidR="00640267" w:rsidRPr="001D7CAB" w:rsidTr="000A07DD">
        <w:trPr>
          <w:trHeight w:val="315"/>
        </w:trPr>
        <w:tc>
          <w:tcPr>
            <w:tcW w:w="5216" w:type="dxa"/>
            <w:gridSpan w:val="2"/>
            <w:tcBorders>
              <w:top w:val="none" w:sz="6" w:space="0" w:color="auto"/>
              <w:left w:val="single" w:sz="8" w:space="0" w:color="396D40"/>
              <w:bottom w:val="none" w:sz="6" w:space="0" w:color="auto"/>
              <w:right w:val="single" w:sz="8" w:space="0" w:color="396D40"/>
            </w:tcBorders>
            <w:shd w:val="clear" w:color="auto" w:fill="E1F3E8"/>
          </w:tcPr>
          <w:p w:rsidR="00640267" w:rsidRPr="001D7CAB" w:rsidRDefault="00640267" w:rsidP="00B55E24">
            <w:pPr>
              <w:pStyle w:val="TableParagraph"/>
              <w:kinsoku w:val="0"/>
              <w:overflowPunct w:val="0"/>
              <w:spacing w:before="3"/>
              <w:ind w:left="126"/>
              <w:jc w:val="left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Vereda</w:t>
            </w:r>
          </w:p>
        </w:tc>
        <w:tc>
          <w:tcPr>
            <w:tcW w:w="5425" w:type="dxa"/>
            <w:vMerge/>
            <w:tcBorders>
              <w:top w:val="nil"/>
              <w:left w:val="single" w:sz="8" w:space="0" w:color="396D40"/>
              <w:bottom w:val="none" w:sz="6" w:space="0" w:color="auto"/>
              <w:right w:val="single" w:sz="8" w:space="0" w:color="396D40"/>
            </w:tcBorders>
          </w:tcPr>
          <w:p w:rsidR="00640267" w:rsidRPr="001D7CAB" w:rsidRDefault="00640267" w:rsidP="00B55E24">
            <w:pPr>
              <w:pStyle w:val="Textoindependiente"/>
              <w:kinsoku w:val="0"/>
              <w:overflowPunct w:val="0"/>
              <w:spacing w:after="10"/>
              <w:ind w:left="281"/>
              <w:rPr>
                <w:b/>
                <w:bCs/>
                <w:sz w:val="2"/>
                <w:szCs w:val="2"/>
              </w:rPr>
            </w:pPr>
          </w:p>
        </w:tc>
      </w:tr>
      <w:tr w:rsidR="00640267" w:rsidRPr="001D7CAB" w:rsidTr="000A07DD">
        <w:trPr>
          <w:trHeight w:val="264"/>
        </w:trPr>
        <w:tc>
          <w:tcPr>
            <w:tcW w:w="5216" w:type="dxa"/>
            <w:gridSpan w:val="2"/>
            <w:tcBorders>
              <w:top w:val="none" w:sz="6" w:space="0" w:color="auto"/>
              <w:left w:val="single" w:sz="8" w:space="0" w:color="396D40"/>
              <w:bottom w:val="none" w:sz="6" w:space="0" w:color="auto"/>
              <w:right w:val="single" w:sz="8" w:space="0" w:color="396D40"/>
            </w:tcBorders>
          </w:tcPr>
          <w:p w:rsidR="00640267" w:rsidRPr="001D7CAB" w:rsidRDefault="0033504A" w:rsidP="00B55E24">
            <w:pPr>
              <w:pStyle w:val="TableParagraph"/>
              <w:kinsoku w:val="0"/>
              <w:overflowPunct w:val="0"/>
              <w:spacing w:before="0" w:line="216" w:lineRule="exact"/>
              <w:ind w:left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7"/>
                    <w:format w:val="FIRST CAPITAL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425" w:type="dxa"/>
            <w:vMerge/>
            <w:tcBorders>
              <w:top w:val="nil"/>
              <w:left w:val="single" w:sz="8" w:space="0" w:color="396D40"/>
              <w:bottom w:val="none" w:sz="6" w:space="0" w:color="auto"/>
              <w:right w:val="single" w:sz="8" w:space="0" w:color="396D40"/>
            </w:tcBorders>
          </w:tcPr>
          <w:p w:rsidR="00640267" w:rsidRPr="001D7CAB" w:rsidRDefault="00640267" w:rsidP="00B55E24">
            <w:pPr>
              <w:pStyle w:val="Textoindependiente"/>
              <w:kinsoku w:val="0"/>
              <w:overflowPunct w:val="0"/>
              <w:spacing w:after="10"/>
              <w:ind w:left="281"/>
              <w:rPr>
                <w:b/>
                <w:bCs/>
                <w:sz w:val="2"/>
                <w:szCs w:val="2"/>
              </w:rPr>
            </w:pPr>
          </w:p>
        </w:tc>
      </w:tr>
      <w:tr w:rsidR="00640267" w:rsidRPr="001D7CAB" w:rsidTr="000A07DD">
        <w:trPr>
          <w:trHeight w:val="315"/>
        </w:trPr>
        <w:tc>
          <w:tcPr>
            <w:tcW w:w="5216" w:type="dxa"/>
            <w:gridSpan w:val="2"/>
            <w:tcBorders>
              <w:top w:val="none" w:sz="6" w:space="0" w:color="auto"/>
              <w:left w:val="single" w:sz="8" w:space="0" w:color="396D40"/>
              <w:bottom w:val="none" w:sz="6" w:space="0" w:color="auto"/>
              <w:right w:val="single" w:sz="8" w:space="0" w:color="396D40"/>
            </w:tcBorders>
            <w:shd w:val="clear" w:color="auto" w:fill="E1F3E8"/>
          </w:tcPr>
          <w:p w:rsidR="00640267" w:rsidRPr="001D7CAB" w:rsidRDefault="00640267" w:rsidP="00B55E24">
            <w:pPr>
              <w:pStyle w:val="TableParagraph"/>
              <w:kinsoku w:val="0"/>
              <w:overflowPunct w:val="0"/>
              <w:spacing w:before="55"/>
              <w:ind w:left="148"/>
              <w:jc w:val="left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Código de Expediente/ Código RMN</w:t>
            </w:r>
          </w:p>
        </w:tc>
        <w:tc>
          <w:tcPr>
            <w:tcW w:w="5425" w:type="dxa"/>
            <w:tcBorders>
              <w:top w:val="none" w:sz="6" w:space="0" w:color="auto"/>
              <w:left w:val="single" w:sz="8" w:space="0" w:color="396D40"/>
              <w:bottom w:val="none" w:sz="6" w:space="0" w:color="auto"/>
              <w:right w:val="single" w:sz="8" w:space="0" w:color="396D40"/>
            </w:tcBorders>
            <w:shd w:val="clear" w:color="auto" w:fill="E1F3E8"/>
          </w:tcPr>
          <w:p w:rsidR="00640267" w:rsidRPr="001D7CAB" w:rsidRDefault="00640267" w:rsidP="00B55E24">
            <w:pPr>
              <w:pStyle w:val="TableParagraph"/>
              <w:kinsoku w:val="0"/>
              <w:overflowPunct w:val="0"/>
              <w:spacing w:before="50"/>
              <w:ind w:left="133"/>
              <w:jc w:val="left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Modalidad</w:t>
            </w:r>
          </w:p>
        </w:tc>
      </w:tr>
      <w:tr w:rsidR="00640267" w:rsidRPr="001D7CAB" w:rsidTr="000A07DD">
        <w:trPr>
          <w:trHeight w:val="305"/>
        </w:trPr>
        <w:tc>
          <w:tcPr>
            <w:tcW w:w="5216" w:type="dxa"/>
            <w:gridSpan w:val="2"/>
            <w:tcBorders>
              <w:top w:val="none" w:sz="6" w:space="0" w:color="auto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640267" w:rsidRPr="001D7CAB" w:rsidRDefault="005F5C87" w:rsidP="00B55E24">
            <w:pPr>
              <w:pStyle w:val="TableParagraph"/>
              <w:kinsoku w:val="0"/>
              <w:overflowPunct w:val="0"/>
              <w:spacing w:before="39"/>
              <w:ind w:left="160"/>
              <w:jc w:val="left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  <w:format w:val="FIRST CAPITAL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5" w:type="dxa"/>
            <w:tcBorders>
              <w:top w:val="none" w:sz="6" w:space="0" w:color="auto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640267" w:rsidRPr="001D7CAB" w:rsidRDefault="009E51FB" w:rsidP="00B55E24">
            <w:pPr>
              <w:pStyle w:val="TableParagraph"/>
              <w:kinsoku w:val="0"/>
              <w:overflowPunct w:val="0"/>
              <w:spacing w:before="59"/>
              <w:ind w:left="13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55"/>
                    <w:format w:val="FIRST CAPITAL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D16E57" w:rsidRDefault="00D16E57" w:rsidP="00D16E57">
      <w:pPr>
        <w:pStyle w:val="Textoindependiente"/>
        <w:kinsoku w:val="0"/>
        <w:overflowPunct w:val="0"/>
        <w:spacing w:before="26"/>
        <w:ind w:left="28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Contraprestación o Concepto</w:t>
      </w:r>
    </w:p>
    <w:tbl>
      <w:tblPr>
        <w:tblStyle w:val="Tablaconcuadrcula"/>
        <w:tblW w:w="0" w:type="auto"/>
        <w:tblBorders>
          <w:top w:val="single" w:sz="8" w:space="0" w:color="396C40"/>
          <w:left w:val="single" w:sz="8" w:space="0" w:color="396C40"/>
          <w:bottom w:val="single" w:sz="8" w:space="0" w:color="396C40"/>
          <w:right w:val="single" w:sz="8" w:space="0" w:color="396C40"/>
          <w:insideH w:val="single" w:sz="8" w:space="0" w:color="396C40"/>
          <w:insideV w:val="single" w:sz="8" w:space="0" w:color="396C40"/>
        </w:tblBorders>
        <w:tblLook w:val="04A0" w:firstRow="1" w:lastRow="0" w:firstColumn="1" w:lastColumn="0" w:noHBand="0" w:noVBand="1"/>
      </w:tblPr>
      <w:tblGrid>
        <w:gridCol w:w="3534"/>
        <w:gridCol w:w="7088"/>
      </w:tblGrid>
      <w:tr w:rsidR="00D16E57" w:rsidTr="0068061E">
        <w:tc>
          <w:tcPr>
            <w:tcW w:w="10622" w:type="dxa"/>
            <w:gridSpan w:val="2"/>
            <w:tcBorders>
              <w:top w:val="single" w:sz="8" w:space="0" w:color="396C40"/>
              <w:left w:val="single" w:sz="8" w:space="0" w:color="396C40"/>
              <w:bottom w:val="nil"/>
              <w:right w:val="single" w:sz="8" w:space="0" w:color="396C40"/>
            </w:tcBorders>
            <w:shd w:val="clear" w:color="auto" w:fill="E1F3E9"/>
          </w:tcPr>
          <w:p w:rsidR="00D16E57" w:rsidRPr="00847812" w:rsidRDefault="00D16E57" w:rsidP="00D16E57">
            <w:pPr>
              <w:pStyle w:val="Textoindependiente"/>
              <w:kinsoku w:val="0"/>
              <w:overflowPunct w:val="0"/>
              <w:spacing w:before="26"/>
              <w:ind w:left="0"/>
              <w:rPr>
                <w:b/>
                <w:bCs/>
                <w:sz w:val="11"/>
                <w:szCs w:val="20"/>
              </w:rPr>
            </w:pPr>
          </w:p>
        </w:tc>
      </w:tr>
      <w:tr w:rsidR="00D16E57" w:rsidTr="0068061E">
        <w:trPr>
          <w:trHeight w:val="338"/>
        </w:trPr>
        <w:tc>
          <w:tcPr>
            <w:tcW w:w="3534" w:type="dxa"/>
            <w:tcBorders>
              <w:top w:val="single" w:sz="4" w:space="0" w:color="E1F3E9"/>
              <w:left w:val="single" w:sz="8" w:space="0" w:color="396C40"/>
              <w:bottom w:val="nil"/>
              <w:right w:val="single" w:sz="8" w:space="0" w:color="396C40"/>
            </w:tcBorders>
            <w:shd w:val="clear" w:color="auto" w:fill="E1F3E9"/>
          </w:tcPr>
          <w:p w:rsidR="00D16E57" w:rsidRDefault="00D16E57" w:rsidP="00D16E57">
            <w:pPr>
              <w:pStyle w:val="Textoindependiente"/>
              <w:kinsoku w:val="0"/>
              <w:overflowPunct w:val="0"/>
              <w:spacing w:before="26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Regalías </w:t>
            </w:r>
            <w:r>
              <w:rPr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7"/>
            <w:r>
              <w:rPr>
                <w:sz w:val="18"/>
                <w:szCs w:val="18"/>
              </w:rPr>
              <w:instrText xml:space="preserve"> FORMCHECKBOX </w:instrText>
            </w:r>
            <w:r w:rsidR="00B747A9">
              <w:rPr>
                <w:sz w:val="18"/>
                <w:szCs w:val="18"/>
              </w:rPr>
            </w:r>
            <w:r w:rsidR="00B747A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0"/>
            <w:r>
              <w:rPr>
                <w:sz w:val="18"/>
                <w:szCs w:val="18"/>
              </w:rPr>
              <w:t xml:space="preserve">    Compensaciones </w:t>
            </w:r>
            <w:r>
              <w:rPr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8"/>
            <w:r>
              <w:rPr>
                <w:sz w:val="18"/>
                <w:szCs w:val="18"/>
              </w:rPr>
              <w:instrText xml:space="preserve"> FORMCHECKBOX </w:instrText>
            </w:r>
            <w:r w:rsidR="00B747A9">
              <w:rPr>
                <w:sz w:val="18"/>
                <w:szCs w:val="18"/>
              </w:rPr>
            </w:r>
            <w:r w:rsidR="00B747A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"/>
            <w:r>
              <w:rPr>
                <w:sz w:val="18"/>
                <w:szCs w:val="18"/>
              </w:rPr>
              <w:t xml:space="preserve">    Otra: </w:t>
            </w:r>
          </w:p>
        </w:tc>
        <w:tc>
          <w:tcPr>
            <w:tcW w:w="7088" w:type="dxa"/>
            <w:tcBorders>
              <w:top w:val="single" w:sz="8" w:space="0" w:color="396C40"/>
              <w:left w:val="single" w:sz="8" w:space="0" w:color="396C40"/>
              <w:bottom w:val="single" w:sz="8" w:space="0" w:color="396C40"/>
              <w:right w:val="single" w:sz="8" w:space="0" w:color="396C40"/>
            </w:tcBorders>
          </w:tcPr>
          <w:p w:rsidR="00D16E57" w:rsidRDefault="005F5C87" w:rsidP="00D16E57">
            <w:pPr>
              <w:pStyle w:val="Textoindependiente"/>
              <w:kinsoku w:val="0"/>
              <w:overflowPunct w:val="0"/>
              <w:spacing w:before="26"/>
              <w:ind w:left="0"/>
              <w:rPr>
                <w:b/>
                <w:bCs/>
                <w:sz w:val="20"/>
                <w:szCs w:val="20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  <w:format w:val="FIRST CAPITAL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</w:tr>
      <w:tr w:rsidR="00D16E57" w:rsidTr="0068061E">
        <w:trPr>
          <w:trHeight w:val="161"/>
        </w:trPr>
        <w:tc>
          <w:tcPr>
            <w:tcW w:w="10622" w:type="dxa"/>
            <w:gridSpan w:val="2"/>
            <w:tcBorders>
              <w:top w:val="nil"/>
              <w:left w:val="single" w:sz="8" w:space="0" w:color="396C40"/>
              <w:bottom w:val="single" w:sz="8" w:space="0" w:color="396C40"/>
              <w:right w:val="single" w:sz="8" w:space="0" w:color="396C40"/>
            </w:tcBorders>
            <w:shd w:val="clear" w:color="auto" w:fill="E1F3E9"/>
          </w:tcPr>
          <w:p w:rsidR="00D16E57" w:rsidRPr="00847812" w:rsidRDefault="00D16E57" w:rsidP="00D16E57">
            <w:pPr>
              <w:pStyle w:val="Textoindependiente"/>
              <w:kinsoku w:val="0"/>
              <w:overflowPunct w:val="0"/>
              <w:spacing w:before="26"/>
              <w:ind w:left="0"/>
              <w:rPr>
                <w:b/>
                <w:bCs/>
                <w:sz w:val="10"/>
                <w:szCs w:val="20"/>
              </w:rPr>
            </w:pPr>
          </w:p>
        </w:tc>
      </w:tr>
    </w:tbl>
    <w:p w:rsidR="00AD661B" w:rsidRDefault="00AD661B" w:rsidP="00AD661B">
      <w:pPr>
        <w:pStyle w:val="Textoindependiente"/>
        <w:kinsoku w:val="0"/>
        <w:overflowPunct w:val="0"/>
        <w:spacing w:after="38" w:line="261" w:lineRule="exact"/>
        <w:ind w:left="28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Periodo Declarado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1936"/>
        <w:gridCol w:w="1680"/>
        <w:gridCol w:w="2200"/>
        <w:gridCol w:w="2740"/>
        <w:gridCol w:w="1083"/>
      </w:tblGrid>
      <w:tr w:rsidR="00AD661B" w:rsidRPr="001D7CAB" w:rsidTr="002F7252">
        <w:trPr>
          <w:trHeight w:val="280"/>
        </w:trPr>
        <w:tc>
          <w:tcPr>
            <w:tcW w:w="983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AD661B" w:rsidRPr="001D7CAB" w:rsidRDefault="00AD661B" w:rsidP="00B55E24">
            <w:pPr>
              <w:pStyle w:val="TableParagraph"/>
              <w:kinsoku w:val="0"/>
              <w:overflowPunct w:val="0"/>
              <w:spacing w:before="57" w:line="203" w:lineRule="exact"/>
              <w:ind w:left="127"/>
              <w:jc w:val="left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Mes</w:t>
            </w:r>
          </w:p>
        </w:tc>
        <w:tc>
          <w:tcPr>
            <w:tcW w:w="1936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AD661B" w:rsidRPr="001D7CAB" w:rsidRDefault="00AD661B" w:rsidP="00B55E24">
            <w:pPr>
              <w:pStyle w:val="TableParagraph"/>
              <w:kinsoku w:val="0"/>
              <w:overflowPunct w:val="0"/>
              <w:spacing w:before="42"/>
              <w:ind w:left="204" w:right="189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Enero Febrero Marzo</w:t>
            </w:r>
          </w:p>
        </w:tc>
        <w:tc>
          <w:tcPr>
            <w:tcW w:w="168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AD661B" w:rsidRPr="001D7CAB" w:rsidRDefault="00AD661B" w:rsidP="00B55E24">
            <w:pPr>
              <w:pStyle w:val="TableParagraph"/>
              <w:kinsoku w:val="0"/>
              <w:overflowPunct w:val="0"/>
              <w:spacing w:before="42"/>
              <w:ind w:left="34" w:right="9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Abril Mayo Junio</w:t>
            </w:r>
          </w:p>
        </w:tc>
        <w:tc>
          <w:tcPr>
            <w:tcW w:w="220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AD661B" w:rsidRPr="001D7CAB" w:rsidRDefault="00AD661B" w:rsidP="00BB5AFF">
            <w:pPr>
              <w:pStyle w:val="TableParagraph"/>
              <w:kinsoku w:val="0"/>
              <w:overflowPunct w:val="0"/>
              <w:spacing w:before="42"/>
              <w:ind w:left="68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Julio Agosto Septiembre</w:t>
            </w:r>
          </w:p>
        </w:tc>
        <w:tc>
          <w:tcPr>
            <w:tcW w:w="274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AD661B" w:rsidRPr="001D7CAB" w:rsidRDefault="00AD661B" w:rsidP="00B55E24">
            <w:pPr>
              <w:pStyle w:val="TableParagraph"/>
              <w:kinsoku w:val="0"/>
              <w:overflowPunct w:val="0"/>
              <w:spacing w:before="42"/>
              <w:ind w:left="254" w:right="119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Octubre Noviembre Diciembre</w:t>
            </w:r>
          </w:p>
        </w:tc>
        <w:tc>
          <w:tcPr>
            <w:tcW w:w="1083" w:type="dxa"/>
            <w:vMerge w:val="restart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AD661B" w:rsidRPr="001D7CAB" w:rsidRDefault="00AD661B" w:rsidP="00B55E24">
            <w:pPr>
              <w:pStyle w:val="TableParagraph"/>
              <w:kinsoku w:val="0"/>
              <w:overflowPunct w:val="0"/>
              <w:spacing w:before="42"/>
              <w:ind w:left="0" w:right="17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Año</w:t>
            </w:r>
          </w:p>
          <w:p w:rsidR="00AD661B" w:rsidRPr="001D7CAB" w:rsidRDefault="00AD661B" w:rsidP="00B55E24">
            <w:pPr>
              <w:pStyle w:val="TableParagraph"/>
              <w:tabs>
                <w:tab w:val="left" w:pos="544"/>
              </w:tabs>
              <w:kinsoku w:val="0"/>
              <w:overflowPunct w:val="0"/>
              <w:spacing w:before="85"/>
              <w:ind w:left="0" w:right="17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20</w:t>
            </w:r>
            <w:r w:rsidRPr="001D7CAB">
              <w:rPr>
                <w:sz w:val="18"/>
                <w:szCs w:val="18"/>
                <w:u w:val="single"/>
              </w:rPr>
              <w:t xml:space="preserve"> </w:t>
            </w:r>
            <w:r w:rsidR="0098477A">
              <w:rPr>
                <w:sz w:val="18"/>
                <w:szCs w:val="18"/>
                <w:u w:val="single"/>
              </w:rPr>
              <w:fldChar w:fldCharType="begin">
                <w:ffData>
                  <w:name w:val="Texto7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12" w:name="Texto7"/>
            <w:r w:rsidR="0098477A">
              <w:rPr>
                <w:sz w:val="18"/>
                <w:szCs w:val="18"/>
                <w:u w:val="single"/>
              </w:rPr>
              <w:instrText xml:space="preserve"> FORMTEXT </w:instrText>
            </w:r>
            <w:r w:rsidR="0098477A">
              <w:rPr>
                <w:sz w:val="18"/>
                <w:szCs w:val="18"/>
                <w:u w:val="single"/>
              </w:rPr>
            </w:r>
            <w:r w:rsidR="0098477A">
              <w:rPr>
                <w:sz w:val="18"/>
                <w:szCs w:val="18"/>
                <w:u w:val="single"/>
              </w:rPr>
              <w:fldChar w:fldCharType="separate"/>
            </w:r>
            <w:r w:rsidR="0098477A">
              <w:rPr>
                <w:noProof/>
                <w:sz w:val="18"/>
                <w:szCs w:val="18"/>
                <w:u w:val="single"/>
              </w:rPr>
              <w:t> </w:t>
            </w:r>
            <w:r w:rsidR="0098477A">
              <w:rPr>
                <w:noProof/>
                <w:sz w:val="18"/>
                <w:szCs w:val="18"/>
                <w:u w:val="single"/>
              </w:rPr>
              <w:t> </w:t>
            </w:r>
            <w:r w:rsidR="0098477A">
              <w:rPr>
                <w:sz w:val="18"/>
                <w:szCs w:val="18"/>
                <w:u w:val="single"/>
              </w:rPr>
              <w:fldChar w:fldCharType="end"/>
            </w:r>
            <w:bookmarkEnd w:id="12"/>
            <w:r w:rsidRPr="001D7CAB">
              <w:rPr>
                <w:sz w:val="18"/>
                <w:szCs w:val="18"/>
                <w:u w:val="single"/>
              </w:rPr>
              <w:tab/>
            </w:r>
          </w:p>
        </w:tc>
      </w:tr>
      <w:tr w:rsidR="00AD661B" w:rsidRPr="001D7CAB" w:rsidTr="002F7252">
        <w:trPr>
          <w:trHeight w:val="292"/>
        </w:trPr>
        <w:tc>
          <w:tcPr>
            <w:tcW w:w="983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AD661B" w:rsidRPr="001D7CAB" w:rsidRDefault="00AD661B" w:rsidP="00B55E24">
            <w:pPr>
              <w:pStyle w:val="TableParagraph"/>
              <w:kinsoku w:val="0"/>
              <w:overflowPunct w:val="0"/>
              <w:spacing w:before="37"/>
              <w:ind w:left="127"/>
              <w:jc w:val="left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Trimestre</w:t>
            </w:r>
          </w:p>
        </w:tc>
        <w:tc>
          <w:tcPr>
            <w:tcW w:w="1936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AD661B" w:rsidRPr="001D7CAB" w:rsidRDefault="00AD661B" w:rsidP="00B55E24">
            <w:pPr>
              <w:pStyle w:val="TableParagraph"/>
              <w:kinsoku w:val="0"/>
              <w:overflowPunct w:val="0"/>
              <w:spacing w:before="20"/>
              <w:ind w:left="0" w:right="49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9"/>
            <w:r>
              <w:rPr>
                <w:sz w:val="18"/>
                <w:szCs w:val="18"/>
              </w:rPr>
              <w:instrText xml:space="preserve"> FORMCHECKBOX </w:instrText>
            </w:r>
            <w:r w:rsidR="00B747A9">
              <w:rPr>
                <w:sz w:val="18"/>
                <w:szCs w:val="18"/>
              </w:rPr>
            </w:r>
            <w:r w:rsidR="00B747A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68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AD661B" w:rsidRPr="001D7CAB" w:rsidRDefault="00AD661B" w:rsidP="00B55E24">
            <w:pPr>
              <w:pStyle w:val="TableParagraph"/>
              <w:kinsoku w:val="0"/>
              <w:overflowPunct w:val="0"/>
              <w:spacing w:before="20"/>
              <w:ind w:left="48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10"/>
            <w:r>
              <w:rPr>
                <w:sz w:val="18"/>
                <w:szCs w:val="18"/>
              </w:rPr>
              <w:instrText xml:space="preserve"> FORMCHECKBOX </w:instrText>
            </w:r>
            <w:r w:rsidR="00B747A9">
              <w:rPr>
                <w:sz w:val="18"/>
                <w:szCs w:val="18"/>
              </w:rPr>
            </w:r>
            <w:r w:rsidR="00B747A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20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AD661B" w:rsidRPr="001D7CAB" w:rsidRDefault="00AD661B" w:rsidP="00B55E24">
            <w:pPr>
              <w:pStyle w:val="TableParagraph"/>
              <w:kinsoku w:val="0"/>
              <w:overflowPunct w:val="0"/>
              <w:spacing w:before="20"/>
              <w:ind w:left="0" w:right="128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11"/>
            <w:r>
              <w:rPr>
                <w:sz w:val="18"/>
                <w:szCs w:val="18"/>
              </w:rPr>
              <w:instrText xml:space="preserve"> FORMCHECKBOX </w:instrText>
            </w:r>
            <w:r w:rsidR="00B747A9">
              <w:rPr>
                <w:sz w:val="18"/>
                <w:szCs w:val="18"/>
              </w:rPr>
            </w:r>
            <w:r w:rsidR="00B747A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4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AD661B" w:rsidRPr="001D7CAB" w:rsidRDefault="00AD661B" w:rsidP="00B55E24">
            <w:pPr>
              <w:pStyle w:val="TableParagraph"/>
              <w:kinsoku w:val="0"/>
              <w:overflowPunct w:val="0"/>
              <w:spacing w:before="20"/>
              <w:ind w:left="69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12"/>
            <w:r>
              <w:rPr>
                <w:sz w:val="18"/>
                <w:szCs w:val="18"/>
              </w:rPr>
              <w:instrText xml:space="preserve"> FORMCHECKBOX </w:instrText>
            </w:r>
            <w:r w:rsidR="00B747A9">
              <w:rPr>
                <w:sz w:val="18"/>
                <w:szCs w:val="18"/>
              </w:rPr>
            </w:r>
            <w:r w:rsidR="00B747A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083" w:type="dxa"/>
            <w:vMerge/>
            <w:tcBorders>
              <w:top w:val="nil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AD661B" w:rsidRPr="001D7CAB" w:rsidRDefault="00AD661B" w:rsidP="00B55E24">
            <w:pPr>
              <w:pStyle w:val="Textoindependiente"/>
              <w:kinsoku w:val="0"/>
              <w:overflowPunct w:val="0"/>
              <w:spacing w:after="38" w:line="261" w:lineRule="exact"/>
              <w:ind w:left="281"/>
              <w:rPr>
                <w:b/>
                <w:bCs/>
                <w:sz w:val="2"/>
                <w:szCs w:val="2"/>
              </w:rPr>
            </w:pPr>
          </w:p>
        </w:tc>
      </w:tr>
    </w:tbl>
    <w:p w:rsidR="00847812" w:rsidRDefault="00847812" w:rsidP="00847812">
      <w:pPr>
        <w:pStyle w:val="Textoindependiente"/>
        <w:kinsoku w:val="0"/>
        <w:overflowPunct w:val="0"/>
        <w:spacing w:before="1" w:after="31"/>
        <w:ind w:left="28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Liquidación de la Regalía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9"/>
        <w:gridCol w:w="1400"/>
        <w:gridCol w:w="1160"/>
        <w:gridCol w:w="1760"/>
        <w:gridCol w:w="1680"/>
        <w:gridCol w:w="1581"/>
      </w:tblGrid>
      <w:tr w:rsidR="00847812" w:rsidRPr="001D7CAB" w:rsidTr="00FB5201">
        <w:trPr>
          <w:trHeight w:val="372"/>
        </w:trPr>
        <w:tc>
          <w:tcPr>
            <w:tcW w:w="3059" w:type="dxa"/>
            <w:tcBorders>
              <w:top w:val="single" w:sz="8" w:space="0" w:color="396D40"/>
              <w:left w:val="single" w:sz="8" w:space="0" w:color="396D40"/>
              <w:bottom w:val="none" w:sz="6" w:space="0" w:color="auto"/>
              <w:right w:val="single" w:sz="8" w:space="0" w:color="396D40"/>
            </w:tcBorders>
            <w:shd w:val="clear" w:color="auto" w:fill="E1F3E8"/>
          </w:tcPr>
          <w:p w:rsidR="00847812" w:rsidRPr="001D7CAB" w:rsidRDefault="00847812" w:rsidP="00B55E24">
            <w:pPr>
              <w:pStyle w:val="TableParagraph"/>
              <w:kinsoku w:val="0"/>
              <w:overflowPunct w:val="0"/>
              <w:spacing w:before="90"/>
              <w:ind w:left="1126" w:right="1306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Mineral</w:t>
            </w:r>
          </w:p>
        </w:tc>
        <w:tc>
          <w:tcPr>
            <w:tcW w:w="1400" w:type="dxa"/>
            <w:tcBorders>
              <w:top w:val="single" w:sz="8" w:space="0" w:color="396D40"/>
              <w:left w:val="single" w:sz="8" w:space="0" w:color="396D40"/>
              <w:bottom w:val="none" w:sz="6" w:space="0" w:color="auto"/>
              <w:right w:val="single" w:sz="8" w:space="0" w:color="396D40"/>
            </w:tcBorders>
            <w:shd w:val="clear" w:color="auto" w:fill="E1F3E8"/>
          </w:tcPr>
          <w:p w:rsidR="00847812" w:rsidRPr="001D7CAB" w:rsidRDefault="00847812" w:rsidP="00B55E24">
            <w:pPr>
              <w:pStyle w:val="TableParagraph"/>
              <w:kinsoku w:val="0"/>
              <w:overflowPunct w:val="0"/>
              <w:spacing w:before="90"/>
              <w:ind w:left="225" w:right="186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Cantidad (C)</w:t>
            </w:r>
          </w:p>
        </w:tc>
        <w:tc>
          <w:tcPr>
            <w:tcW w:w="1160" w:type="dxa"/>
            <w:tcBorders>
              <w:top w:val="single" w:sz="8" w:space="0" w:color="396D40"/>
              <w:left w:val="single" w:sz="8" w:space="0" w:color="396D40"/>
              <w:bottom w:val="none" w:sz="6" w:space="0" w:color="auto"/>
              <w:right w:val="single" w:sz="8" w:space="0" w:color="396D40"/>
            </w:tcBorders>
            <w:shd w:val="clear" w:color="auto" w:fill="E1F3E8"/>
          </w:tcPr>
          <w:p w:rsidR="00847812" w:rsidRPr="001D7CAB" w:rsidRDefault="00847812" w:rsidP="00B55E24">
            <w:pPr>
              <w:pStyle w:val="TableParagraph"/>
              <w:kinsoku w:val="0"/>
              <w:overflowPunct w:val="0"/>
              <w:spacing w:before="10" w:line="188" w:lineRule="exact"/>
              <w:ind w:left="177" w:right="144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Unidad de</w:t>
            </w:r>
          </w:p>
          <w:p w:rsidR="00847812" w:rsidRPr="001D7CAB" w:rsidRDefault="00847812" w:rsidP="00B55E24">
            <w:pPr>
              <w:pStyle w:val="TableParagraph"/>
              <w:kinsoku w:val="0"/>
              <w:overflowPunct w:val="0"/>
              <w:spacing w:before="0" w:line="154" w:lineRule="exact"/>
              <w:ind w:left="177" w:right="144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Medida</w:t>
            </w:r>
          </w:p>
        </w:tc>
        <w:tc>
          <w:tcPr>
            <w:tcW w:w="1760" w:type="dxa"/>
            <w:tcBorders>
              <w:top w:val="single" w:sz="8" w:space="0" w:color="396D40"/>
              <w:left w:val="single" w:sz="8" w:space="0" w:color="396D40"/>
              <w:bottom w:val="none" w:sz="6" w:space="0" w:color="auto"/>
              <w:right w:val="single" w:sz="8" w:space="0" w:color="396D40"/>
            </w:tcBorders>
            <w:shd w:val="clear" w:color="auto" w:fill="E1F3E8"/>
          </w:tcPr>
          <w:p w:rsidR="00847812" w:rsidRPr="001D7CAB" w:rsidRDefault="00847812" w:rsidP="00B55E24">
            <w:pPr>
              <w:pStyle w:val="TableParagraph"/>
              <w:kinsoku w:val="0"/>
              <w:overflowPunct w:val="0"/>
              <w:spacing w:before="10" w:line="188" w:lineRule="exact"/>
              <w:ind w:left="369"/>
              <w:jc w:val="left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Precio Base de</w:t>
            </w:r>
          </w:p>
          <w:p w:rsidR="002F7252" w:rsidRDefault="002F7252" w:rsidP="00B55E24">
            <w:pPr>
              <w:pStyle w:val="TableParagraph"/>
              <w:kinsoku w:val="0"/>
              <w:overflowPunct w:val="0"/>
              <w:spacing w:before="0" w:line="154" w:lineRule="exact"/>
              <w:ind w:left="368"/>
              <w:jc w:val="left"/>
              <w:rPr>
                <w:sz w:val="18"/>
                <w:szCs w:val="18"/>
              </w:rPr>
            </w:pPr>
          </w:p>
          <w:p w:rsidR="00847812" w:rsidRPr="001D7CAB" w:rsidRDefault="00847812" w:rsidP="00B55E24">
            <w:pPr>
              <w:pStyle w:val="TableParagraph"/>
              <w:kinsoku w:val="0"/>
              <w:overflowPunct w:val="0"/>
              <w:spacing w:before="0" w:line="154" w:lineRule="exact"/>
              <w:ind w:left="368"/>
              <w:jc w:val="left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Liquidación (P)</w:t>
            </w:r>
          </w:p>
        </w:tc>
        <w:tc>
          <w:tcPr>
            <w:tcW w:w="1680" w:type="dxa"/>
            <w:tcBorders>
              <w:top w:val="single" w:sz="8" w:space="0" w:color="396D40"/>
              <w:left w:val="single" w:sz="8" w:space="0" w:color="396D40"/>
              <w:bottom w:val="none" w:sz="6" w:space="0" w:color="auto"/>
              <w:right w:val="single" w:sz="8" w:space="0" w:color="396D40"/>
            </w:tcBorders>
            <w:shd w:val="clear" w:color="auto" w:fill="E1F3E8"/>
          </w:tcPr>
          <w:p w:rsidR="00847812" w:rsidRPr="001D7CAB" w:rsidRDefault="00847812" w:rsidP="00B55E24">
            <w:pPr>
              <w:pStyle w:val="TableParagraph"/>
              <w:kinsoku w:val="0"/>
              <w:overflowPunct w:val="0"/>
              <w:spacing w:before="89"/>
              <w:ind w:left="70" w:right="9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Regalía (%)(R)</w:t>
            </w:r>
          </w:p>
        </w:tc>
        <w:tc>
          <w:tcPr>
            <w:tcW w:w="1581" w:type="dxa"/>
            <w:tcBorders>
              <w:top w:val="single" w:sz="8" w:space="0" w:color="396D40"/>
              <w:left w:val="single" w:sz="8" w:space="0" w:color="396D40"/>
              <w:bottom w:val="none" w:sz="6" w:space="0" w:color="auto"/>
              <w:right w:val="single" w:sz="8" w:space="0" w:color="396D40"/>
            </w:tcBorders>
            <w:shd w:val="clear" w:color="auto" w:fill="E1F3E8"/>
          </w:tcPr>
          <w:p w:rsidR="00847812" w:rsidRPr="001D7CAB" w:rsidRDefault="00847812" w:rsidP="00B55E24">
            <w:pPr>
              <w:pStyle w:val="TableParagraph"/>
              <w:kinsoku w:val="0"/>
              <w:overflowPunct w:val="0"/>
              <w:spacing w:before="90"/>
              <w:ind w:right="137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V/r Total= CxPxR</w:t>
            </w:r>
          </w:p>
        </w:tc>
      </w:tr>
      <w:tr w:rsidR="00847812" w:rsidRPr="001D7CAB" w:rsidTr="00FB5201">
        <w:trPr>
          <w:trHeight w:val="303"/>
        </w:trPr>
        <w:tc>
          <w:tcPr>
            <w:tcW w:w="3059" w:type="dxa"/>
            <w:tcBorders>
              <w:top w:val="none" w:sz="6" w:space="0" w:color="auto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847812" w:rsidRPr="0098477A" w:rsidRDefault="00E4611C" w:rsidP="00B55E24">
            <w:pPr>
              <w:pStyle w:val="TableParagraph"/>
              <w:kinsoku w:val="0"/>
              <w:overflowPunct w:val="0"/>
              <w:spacing w:before="87" w:line="196" w:lineRule="exact"/>
              <w:ind w:left="1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tcBorders>
              <w:top w:val="none" w:sz="6" w:space="0" w:color="auto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847812" w:rsidRPr="0098477A" w:rsidRDefault="00410228" w:rsidP="00B55E24">
            <w:pPr>
              <w:pStyle w:val="TableParagraph"/>
              <w:kinsoku w:val="0"/>
              <w:overflowPunct w:val="0"/>
              <w:spacing w:before="86" w:line="197" w:lineRule="exact"/>
              <w:ind w:left="225" w:right="142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160" w:type="dxa"/>
            <w:tcBorders>
              <w:top w:val="none" w:sz="6" w:space="0" w:color="auto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847812" w:rsidRPr="0098477A" w:rsidRDefault="00D5612B" w:rsidP="00B55E24">
            <w:pPr>
              <w:pStyle w:val="TableParagraph"/>
              <w:kinsoku w:val="0"/>
              <w:overflowPunct w:val="0"/>
              <w:spacing w:before="86" w:line="197" w:lineRule="exact"/>
              <w:ind w:left="147" w:right="144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9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0" w:type="dxa"/>
            <w:tcBorders>
              <w:top w:val="none" w:sz="6" w:space="0" w:color="auto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847812" w:rsidRPr="0098477A" w:rsidRDefault="00D5612B" w:rsidP="00B55E24">
            <w:pPr>
              <w:pStyle w:val="TableParagraph"/>
              <w:kinsoku w:val="0"/>
              <w:overflowPunct w:val="0"/>
              <w:spacing w:before="86" w:line="197" w:lineRule="exact"/>
              <w:ind w:left="672"/>
              <w:jc w:val="left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tcBorders>
              <w:top w:val="none" w:sz="6" w:space="0" w:color="auto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847812" w:rsidRPr="0098477A" w:rsidRDefault="00D5612B" w:rsidP="00B55E24">
            <w:pPr>
              <w:pStyle w:val="TableParagraph"/>
              <w:kinsoku w:val="0"/>
              <w:overflowPunct w:val="0"/>
              <w:spacing w:before="86" w:line="197" w:lineRule="exact"/>
              <w:ind w:left="53" w:right="9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81" w:type="dxa"/>
            <w:tcBorders>
              <w:top w:val="none" w:sz="6" w:space="0" w:color="auto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847812" w:rsidRPr="0098477A" w:rsidRDefault="00BB5AFF" w:rsidP="00D5612B">
            <w:pPr>
              <w:pStyle w:val="TableParagraph"/>
              <w:kinsoku w:val="0"/>
              <w:overflowPunct w:val="0"/>
              <w:spacing w:before="86" w:line="197" w:lineRule="exact"/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47812" w:rsidRPr="001D7CAB" w:rsidTr="00FB5201">
        <w:trPr>
          <w:trHeight w:val="300"/>
        </w:trPr>
        <w:tc>
          <w:tcPr>
            <w:tcW w:w="3059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847812" w:rsidRPr="0098477A" w:rsidRDefault="00E4611C" w:rsidP="00B55E24">
            <w:pPr>
              <w:pStyle w:val="TableParagraph"/>
              <w:kinsoku w:val="0"/>
              <w:overflowPunct w:val="0"/>
              <w:spacing w:before="53"/>
              <w:ind w:left="1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847812" w:rsidRPr="0098477A" w:rsidRDefault="00410228" w:rsidP="00B55E24">
            <w:pPr>
              <w:pStyle w:val="TableParagraph"/>
              <w:kinsoku w:val="0"/>
              <w:overflowPunct w:val="0"/>
              <w:spacing w:before="53"/>
              <w:ind w:left="225" w:right="142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16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847812" w:rsidRPr="0098477A" w:rsidRDefault="00D5612B" w:rsidP="00B55E24">
            <w:pPr>
              <w:pStyle w:val="TableParagraph"/>
              <w:kinsoku w:val="0"/>
              <w:overflowPunct w:val="0"/>
              <w:spacing w:before="53"/>
              <w:ind w:left="147" w:right="144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9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847812" w:rsidRPr="0098477A" w:rsidRDefault="00D5612B" w:rsidP="00B55E24">
            <w:pPr>
              <w:pStyle w:val="TableParagraph"/>
              <w:kinsoku w:val="0"/>
              <w:overflowPunct w:val="0"/>
              <w:spacing w:before="53"/>
              <w:ind w:left="672"/>
              <w:jc w:val="left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847812" w:rsidRPr="0098477A" w:rsidRDefault="00D5612B" w:rsidP="00B55E24">
            <w:pPr>
              <w:pStyle w:val="TableParagraph"/>
              <w:kinsoku w:val="0"/>
              <w:overflowPunct w:val="0"/>
              <w:spacing w:before="53"/>
              <w:ind w:left="53" w:right="9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81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847812" w:rsidRPr="0098477A" w:rsidRDefault="00BB5AFF" w:rsidP="00D5612B">
            <w:pPr>
              <w:pStyle w:val="TableParagraph"/>
              <w:kinsoku w:val="0"/>
              <w:overflowPunct w:val="0"/>
              <w:spacing w:before="53"/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5612B" w:rsidRPr="001D7CAB" w:rsidTr="00FB5201">
        <w:trPr>
          <w:trHeight w:val="300"/>
        </w:trPr>
        <w:tc>
          <w:tcPr>
            <w:tcW w:w="3059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D5612B" w:rsidRPr="0098477A" w:rsidRDefault="00E4611C" w:rsidP="00D5612B">
            <w:pPr>
              <w:pStyle w:val="TableParagraph"/>
              <w:kinsoku w:val="0"/>
              <w:overflowPunct w:val="0"/>
              <w:spacing w:before="43"/>
              <w:ind w:left="1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D5612B" w:rsidRPr="0098477A" w:rsidRDefault="00D5612B" w:rsidP="00D5612B">
            <w:pPr>
              <w:pStyle w:val="TableParagraph"/>
              <w:kinsoku w:val="0"/>
              <w:overflowPunct w:val="0"/>
              <w:spacing w:before="43"/>
              <w:ind w:left="225" w:right="142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16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D5612B" w:rsidRPr="0098477A" w:rsidRDefault="00D5612B" w:rsidP="00D5612B">
            <w:pPr>
              <w:pStyle w:val="TableParagraph"/>
              <w:kinsoku w:val="0"/>
              <w:overflowPunct w:val="0"/>
              <w:spacing w:before="43"/>
              <w:ind w:left="147" w:right="144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9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D5612B" w:rsidRPr="0098477A" w:rsidRDefault="00D5612B" w:rsidP="00D5612B">
            <w:pPr>
              <w:pStyle w:val="TableParagraph"/>
              <w:kinsoku w:val="0"/>
              <w:overflowPunct w:val="0"/>
              <w:spacing w:before="43"/>
              <w:ind w:left="672"/>
              <w:jc w:val="left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D5612B" w:rsidRPr="0098477A" w:rsidRDefault="00D5612B" w:rsidP="00D5612B">
            <w:pPr>
              <w:pStyle w:val="TableParagraph"/>
              <w:kinsoku w:val="0"/>
              <w:overflowPunct w:val="0"/>
              <w:spacing w:before="43"/>
              <w:ind w:left="53" w:right="9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81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D5612B" w:rsidRPr="0098477A" w:rsidRDefault="00BB5AFF" w:rsidP="00D5612B">
            <w:pPr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5612B" w:rsidRPr="001D7CAB" w:rsidTr="00FB5201">
        <w:trPr>
          <w:trHeight w:val="280"/>
        </w:trPr>
        <w:tc>
          <w:tcPr>
            <w:tcW w:w="3059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D5612B" w:rsidRPr="0098477A" w:rsidRDefault="00E4611C" w:rsidP="00D5612B">
            <w:pPr>
              <w:pStyle w:val="TableParagraph"/>
              <w:kinsoku w:val="0"/>
              <w:overflowPunct w:val="0"/>
              <w:spacing w:before="33"/>
              <w:ind w:left="1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D5612B" w:rsidRPr="0098477A" w:rsidRDefault="00D5612B" w:rsidP="00D5612B">
            <w:pPr>
              <w:pStyle w:val="TableParagraph"/>
              <w:kinsoku w:val="0"/>
              <w:overflowPunct w:val="0"/>
              <w:spacing w:before="33"/>
              <w:ind w:left="225" w:right="142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16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D5612B" w:rsidRPr="0098477A" w:rsidRDefault="00D5612B" w:rsidP="00D5612B">
            <w:pPr>
              <w:pStyle w:val="TableParagraph"/>
              <w:kinsoku w:val="0"/>
              <w:overflowPunct w:val="0"/>
              <w:spacing w:before="33"/>
              <w:ind w:left="147" w:right="144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9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D5612B" w:rsidRPr="0098477A" w:rsidRDefault="00D5612B" w:rsidP="00D5612B">
            <w:pPr>
              <w:pStyle w:val="TableParagraph"/>
              <w:kinsoku w:val="0"/>
              <w:overflowPunct w:val="0"/>
              <w:spacing w:before="33"/>
              <w:ind w:left="672"/>
              <w:jc w:val="left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D5612B" w:rsidRPr="0098477A" w:rsidRDefault="00D5612B" w:rsidP="00D5612B">
            <w:pPr>
              <w:pStyle w:val="TableParagraph"/>
              <w:kinsoku w:val="0"/>
              <w:overflowPunct w:val="0"/>
              <w:spacing w:before="33"/>
              <w:ind w:left="53" w:right="9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81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D5612B" w:rsidRPr="0098477A" w:rsidRDefault="00BB5AFF" w:rsidP="00D5612B">
            <w:pPr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5612B" w:rsidRPr="001D7CAB" w:rsidTr="00FB5201">
        <w:trPr>
          <w:trHeight w:val="280"/>
        </w:trPr>
        <w:tc>
          <w:tcPr>
            <w:tcW w:w="3059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D5612B" w:rsidRPr="0098477A" w:rsidRDefault="00E4611C" w:rsidP="00D5612B">
            <w:pPr>
              <w:pStyle w:val="TableParagraph"/>
              <w:kinsoku w:val="0"/>
              <w:overflowPunct w:val="0"/>
              <w:spacing w:before="13"/>
              <w:ind w:left="1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D5612B" w:rsidRPr="0098477A" w:rsidRDefault="00D5612B" w:rsidP="00D5612B">
            <w:pPr>
              <w:pStyle w:val="TableParagraph"/>
              <w:kinsoku w:val="0"/>
              <w:overflowPunct w:val="0"/>
              <w:spacing w:before="13"/>
              <w:ind w:left="225" w:right="142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16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D5612B" w:rsidRPr="0098477A" w:rsidRDefault="00D5612B" w:rsidP="00D5612B">
            <w:pPr>
              <w:pStyle w:val="TableParagraph"/>
              <w:kinsoku w:val="0"/>
              <w:overflowPunct w:val="0"/>
              <w:spacing w:before="13"/>
              <w:ind w:left="147" w:right="144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9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D5612B" w:rsidRPr="0098477A" w:rsidRDefault="00D5612B" w:rsidP="00D5612B">
            <w:pPr>
              <w:pStyle w:val="TableParagraph"/>
              <w:kinsoku w:val="0"/>
              <w:overflowPunct w:val="0"/>
              <w:spacing w:before="13"/>
              <w:ind w:left="672"/>
              <w:jc w:val="left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D5612B" w:rsidRPr="0098477A" w:rsidRDefault="00D5612B" w:rsidP="00D5612B">
            <w:pPr>
              <w:pStyle w:val="TableParagraph"/>
              <w:kinsoku w:val="0"/>
              <w:overflowPunct w:val="0"/>
              <w:spacing w:before="13"/>
              <w:ind w:left="53" w:right="9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81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D5612B" w:rsidRPr="0098477A" w:rsidRDefault="00BB5AFF" w:rsidP="00D5612B">
            <w:pPr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5612B" w:rsidRPr="001D7CAB" w:rsidTr="00FB5201">
        <w:trPr>
          <w:trHeight w:val="280"/>
        </w:trPr>
        <w:tc>
          <w:tcPr>
            <w:tcW w:w="3059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D5612B" w:rsidRPr="0098477A" w:rsidRDefault="00E4611C" w:rsidP="00D5612B">
            <w:pPr>
              <w:pStyle w:val="TableParagraph"/>
              <w:kinsoku w:val="0"/>
              <w:overflowPunct w:val="0"/>
              <w:ind w:left="1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D5612B" w:rsidRPr="0098477A" w:rsidRDefault="00D5612B" w:rsidP="00D5612B">
            <w:pPr>
              <w:pStyle w:val="TableParagraph"/>
              <w:kinsoku w:val="0"/>
              <w:overflowPunct w:val="0"/>
              <w:ind w:left="225" w:right="142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16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D5612B" w:rsidRPr="0098477A" w:rsidRDefault="00D5612B" w:rsidP="00D5612B">
            <w:pPr>
              <w:pStyle w:val="TableParagraph"/>
              <w:kinsoku w:val="0"/>
              <w:overflowPunct w:val="0"/>
              <w:ind w:left="147" w:right="144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9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D5612B" w:rsidRPr="0098477A" w:rsidRDefault="00D5612B" w:rsidP="00D5612B">
            <w:pPr>
              <w:pStyle w:val="TableParagraph"/>
              <w:kinsoku w:val="0"/>
              <w:overflowPunct w:val="0"/>
              <w:ind w:left="672"/>
              <w:jc w:val="left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D5612B" w:rsidRPr="0098477A" w:rsidRDefault="00D5612B" w:rsidP="00D5612B">
            <w:pPr>
              <w:pStyle w:val="TableParagraph"/>
              <w:kinsoku w:val="0"/>
              <w:overflowPunct w:val="0"/>
              <w:ind w:left="53" w:right="9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81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D5612B" w:rsidRPr="0098477A" w:rsidRDefault="00BB5AFF" w:rsidP="00D5612B">
            <w:pPr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5612B" w:rsidRPr="001D7CAB" w:rsidTr="00FB5201">
        <w:trPr>
          <w:trHeight w:val="260"/>
        </w:trPr>
        <w:tc>
          <w:tcPr>
            <w:tcW w:w="3059" w:type="dxa"/>
            <w:tcBorders>
              <w:top w:val="single" w:sz="8" w:space="0" w:color="396D40"/>
              <w:left w:val="single" w:sz="8" w:space="0" w:color="396D40"/>
              <w:bottom w:val="none" w:sz="6" w:space="0" w:color="auto"/>
              <w:right w:val="single" w:sz="8" w:space="0" w:color="396D40"/>
            </w:tcBorders>
          </w:tcPr>
          <w:p w:rsidR="00D5612B" w:rsidRPr="0098477A" w:rsidRDefault="00E4611C" w:rsidP="00D5612B">
            <w:pPr>
              <w:pStyle w:val="TableParagraph"/>
              <w:kinsoku w:val="0"/>
              <w:overflowPunct w:val="0"/>
              <w:ind w:left="1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tcBorders>
              <w:top w:val="single" w:sz="8" w:space="0" w:color="396D40"/>
              <w:left w:val="single" w:sz="8" w:space="0" w:color="396D40"/>
              <w:bottom w:val="none" w:sz="6" w:space="0" w:color="auto"/>
              <w:right w:val="single" w:sz="8" w:space="0" w:color="396D40"/>
            </w:tcBorders>
          </w:tcPr>
          <w:p w:rsidR="00D5612B" w:rsidRPr="0098477A" w:rsidRDefault="00D5612B" w:rsidP="00D5612B">
            <w:pPr>
              <w:pStyle w:val="TableParagraph"/>
              <w:kinsoku w:val="0"/>
              <w:overflowPunct w:val="0"/>
              <w:ind w:left="225" w:right="142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160" w:type="dxa"/>
            <w:tcBorders>
              <w:top w:val="single" w:sz="8" w:space="0" w:color="396D40"/>
              <w:left w:val="single" w:sz="8" w:space="0" w:color="396D40"/>
              <w:bottom w:val="none" w:sz="6" w:space="0" w:color="auto"/>
              <w:right w:val="single" w:sz="8" w:space="0" w:color="396D40"/>
            </w:tcBorders>
          </w:tcPr>
          <w:p w:rsidR="00D5612B" w:rsidRPr="0098477A" w:rsidRDefault="00D5612B" w:rsidP="00D5612B">
            <w:pPr>
              <w:pStyle w:val="TableParagraph"/>
              <w:kinsoku w:val="0"/>
              <w:overflowPunct w:val="0"/>
              <w:ind w:left="147" w:right="144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9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0" w:type="dxa"/>
            <w:tcBorders>
              <w:top w:val="single" w:sz="8" w:space="0" w:color="396D40"/>
              <w:left w:val="single" w:sz="8" w:space="0" w:color="396D40"/>
              <w:bottom w:val="none" w:sz="6" w:space="0" w:color="auto"/>
              <w:right w:val="single" w:sz="8" w:space="0" w:color="396D40"/>
            </w:tcBorders>
          </w:tcPr>
          <w:p w:rsidR="00D5612B" w:rsidRPr="0098477A" w:rsidRDefault="00D5612B" w:rsidP="00D5612B">
            <w:pPr>
              <w:pStyle w:val="TableParagraph"/>
              <w:kinsoku w:val="0"/>
              <w:overflowPunct w:val="0"/>
              <w:ind w:left="672"/>
              <w:jc w:val="left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D5612B" w:rsidRPr="0098477A" w:rsidRDefault="00D5612B" w:rsidP="00D5612B">
            <w:pPr>
              <w:pStyle w:val="TableParagraph"/>
              <w:kinsoku w:val="0"/>
              <w:overflowPunct w:val="0"/>
              <w:ind w:left="53" w:right="9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81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D5612B" w:rsidRPr="0098477A" w:rsidRDefault="00BB5AFF" w:rsidP="00D5612B">
            <w:pPr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5612B" w:rsidRPr="001D7CAB" w:rsidTr="00FB5201">
        <w:trPr>
          <w:trHeight w:val="260"/>
        </w:trPr>
        <w:tc>
          <w:tcPr>
            <w:tcW w:w="7379" w:type="dxa"/>
            <w:gridSpan w:val="4"/>
            <w:vMerge w:val="restart"/>
            <w:tcBorders>
              <w:top w:val="none" w:sz="6" w:space="0" w:color="auto"/>
              <w:left w:val="single" w:sz="8" w:space="0" w:color="396D40"/>
              <w:bottom w:val="single" w:sz="8" w:space="0" w:color="396D40"/>
              <w:right w:val="single" w:sz="8" w:space="0" w:color="396D40"/>
            </w:tcBorders>
            <w:shd w:val="clear" w:color="auto" w:fill="E1F3E8"/>
          </w:tcPr>
          <w:p w:rsidR="00D5612B" w:rsidRPr="001D7CAB" w:rsidRDefault="00D5612B" w:rsidP="00D5612B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D5612B" w:rsidRPr="001D7CAB" w:rsidRDefault="00D5612B" w:rsidP="00D5612B">
            <w:pPr>
              <w:pStyle w:val="TableParagraph"/>
              <w:kinsoku w:val="0"/>
              <w:overflowPunct w:val="0"/>
              <w:spacing w:before="64"/>
              <w:ind w:left="31" w:right="9"/>
              <w:rPr>
                <w:sz w:val="14"/>
                <w:szCs w:val="14"/>
              </w:rPr>
            </w:pPr>
            <w:r w:rsidRPr="001D7CAB">
              <w:rPr>
                <w:sz w:val="14"/>
                <w:szCs w:val="14"/>
              </w:rPr>
              <w:t>Valor liquidación</w:t>
            </w:r>
          </w:p>
        </w:tc>
        <w:tc>
          <w:tcPr>
            <w:tcW w:w="1581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D5612B" w:rsidRPr="0098477A" w:rsidRDefault="00BB5AFF" w:rsidP="00D5612B">
            <w:pPr>
              <w:pStyle w:val="TableParagraph"/>
              <w:kinsoku w:val="0"/>
              <w:overflowPunct w:val="0"/>
              <w:spacing w:before="13"/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5612B" w:rsidRPr="001D7CAB" w:rsidTr="00FB5201">
        <w:trPr>
          <w:trHeight w:val="260"/>
        </w:trPr>
        <w:tc>
          <w:tcPr>
            <w:tcW w:w="7379" w:type="dxa"/>
            <w:gridSpan w:val="4"/>
            <w:vMerge/>
            <w:tcBorders>
              <w:top w:val="nil"/>
              <w:left w:val="single" w:sz="8" w:space="0" w:color="396D40"/>
              <w:bottom w:val="single" w:sz="8" w:space="0" w:color="396D40"/>
              <w:right w:val="single" w:sz="8" w:space="0" w:color="396D40"/>
            </w:tcBorders>
            <w:shd w:val="clear" w:color="auto" w:fill="E1F3E8"/>
          </w:tcPr>
          <w:p w:rsidR="00D5612B" w:rsidRPr="001D7CAB" w:rsidRDefault="00D5612B" w:rsidP="00D5612B">
            <w:pPr>
              <w:pStyle w:val="Textoindependiente"/>
              <w:kinsoku w:val="0"/>
              <w:overflowPunct w:val="0"/>
              <w:spacing w:before="1" w:after="31"/>
              <w:ind w:left="28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D5612B" w:rsidRPr="001D7CAB" w:rsidRDefault="00D5612B" w:rsidP="00D5612B">
            <w:pPr>
              <w:pStyle w:val="TableParagraph"/>
              <w:kinsoku w:val="0"/>
              <w:overflowPunct w:val="0"/>
              <w:spacing w:before="52"/>
              <w:ind w:left="31" w:right="9"/>
              <w:rPr>
                <w:sz w:val="14"/>
                <w:szCs w:val="14"/>
              </w:rPr>
            </w:pPr>
            <w:r w:rsidRPr="001D7CAB">
              <w:rPr>
                <w:sz w:val="14"/>
                <w:szCs w:val="14"/>
              </w:rPr>
              <w:t>Deducciones por retención</w:t>
            </w:r>
          </w:p>
        </w:tc>
        <w:tc>
          <w:tcPr>
            <w:tcW w:w="1581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D5612B" w:rsidRPr="0098477A" w:rsidRDefault="00BB5AFF" w:rsidP="00D5612B">
            <w:pPr>
              <w:pStyle w:val="TableParagraph"/>
              <w:kinsoku w:val="0"/>
              <w:overflowPunct w:val="0"/>
              <w:spacing w:before="13"/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47812" w:rsidRPr="001D7CAB" w:rsidTr="00FB5201">
        <w:trPr>
          <w:trHeight w:val="260"/>
        </w:trPr>
        <w:tc>
          <w:tcPr>
            <w:tcW w:w="7379" w:type="dxa"/>
            <w:gridSpan w:val="4"/>
            <w:vMerge/>
            <w:tcBorders>
              <w:top w:val="nil"/>
              <w:left w:val="single" w:sz="8" w:space="0" w:color="396D40"/>
              <w:bottom w:val="single" w:sz="8" w:space="0" w:color="396D40"/>
              <w:right w:val="single" w:sz="8" w:space="0" w:color="396D40"/>
            </w:tcBorders>
            <w:shd w:val="clear" w:color="auto" w:fill="E1F3E8"/>
          </w:tcPr>
          <w:p w:rsidR="00847812" w:rsidRPr="001D7CAB" w:rsidRDefault="00847812" w:rsidP="00B55E24">
            <w:pPr>
              <w:pStyle w:val="Textoindependiente"/>
              <w:kinsoku w:val="0"/>
              <w:overflowPunct w:val="0"/>
              <w:spacing w:before="1" w:after="31"/>
              <w:ind w:left="28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847812" w:rsidRPr="001D7CAB" w:rsidRDefault="00847812" w:rsidP="00B55E24">
            <w:pPr>
              <w:pStyle w:val="TableParagraph"/>
              <w:kinsoku w:val="0"/>
              <w:overflowPunct w:val="0"/>
              <w:spacing w:before="65"/>
              <w:ind w:left="31" w:right="9"/>
              <w:rPr>
                <w:sz w:val="14"/>
                <w:szCs w:val="14"/>
              </w:rPr>
            </w:pPr>
            <w:r w:rsidRPr="001D7CAB">
              <w:rPr>
                <w:sz w:val="14"/>
                <w:szCs w:val="14"/>
              </w:rPr>
              <w:t>Otros Valores/ Intereses</w:t>
            </w:r>
          </w:p>
        </w:tc>
        <w:tc>
          <w:tcPr>
            <w:tcW w:w="1581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847812" w:rsidRPr="0098477A" w:rsidRDefault="00BB5AFF" w:rsidP="00D5612B">
            <w:pPr>
              <w:pStyle w:val="TableParagraph"/>
              <w:kinsoku w:val="0"/>
              <w:overflowPunct w:val="0"/>
              <w:spacing w:before="43" w:line="197" w:lineRule="exact"/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47812" w:rsidRPr="001D7CAB" w:rsidTr="00FB5201">
        <w:trPr>
          <w:trHeight w:val="284"/>
        </w:trPr>
        <w:tc>
          <w:tcPr>
            <w:tcW w:w="7379" w:type="dxa"/>
            <w:gridSpan w:val="4"/>
            <w:vMerge/>
            <w:tcBorders>
              <w:top w:val="nil"/>
              <w:left w:val="single" w:sz="8" w:space="0" w:color="396D40"/>
              <w:bottom w:val="single" w:sz="8" w:space="0" w:color="396D40"/>
              <w:right w:val="single" w:sz="8" w:space="0" w:color="396D40"/>
            </w:tcBorders>
            <w:shd w:val="clear" w:color="auto" w:fill="E1F3E8"/>
          </w:tcPr>
          <w:p w:rsidR="00847812" w:rsidRPr="001D7CAB" w:rsidRDefault="00847812" w:rsidP="00B55E24">
            <w:pPr>
              <w:pStyle w:val="Textoindependiente"/>
              <w:kinsoku w:val="0"/>
              <w:overflowPunct w:val="0"/>
              <w:spacing w:before="1" w:after="31"/>
              <w:ind w:left="28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847812" w:rsidRPr="001D7CAB" w:rsidRDefault="00847812" w:rsidP="00B55E24">
            <w:pPr>
              <w:pStyle w:val="TableParagraph"/>
              <w:kinsoku w:val="0"/>
              <w:overflowPunct w:val="0"/>
              <w:spacing w:before="30"/>
              <w:ind w:left="63" w:right="9"/>
              <w:rPr>
                <w:b/>
                <w:bCs/>
                <w:sz w:val="16"/>
                <w:szCs w:val="16"/>
              </w:rPr>
            </w:pPr>
            <w:r w:rsidRPr="001D7CAB">
              <w:rPr>
                <w:b/>
                <w:bCs/>
                <w:sz w:val="16"/>
                <w:szCs w:val="16"/>
              </w:rPr>
              <w:t>TOTAL A PAGAR</w:t>
            </w:r>
          </w:p>
        </w:tc>
        <w:tc>
          <w:tcPr>
            <w:tcW w:w="1581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847812" w:rsidRPr="0098477A" w:rsidRDefault="00BB5AFF" w:rsidP="00D5612B">
            <w:pPr>
              <w:pStyle w:val="TableParagraph"/>
              <w:kinsoku w:val="0"/>
              <w:overflowPunct w:val="0"/>
              <w:spacing w:before="63" w:line="201" w:lineRule="exact"/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FB5201" w:rsidRDefault="00847812" w:rsidP="00FB5201">
      <w:pPr>
        <w:pStyle w:val="Textoindependiente"/>
        <w:kinsoku w:val="0"/>
        <w:overflowPunct w:val="0"/>
        <w:spacing w:before="58"/>
        <w:ind w:left="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Relacione el nombre e identificación de las personas naturales o jurídicas a las que </w:t>
      </w:r>
      <w:proofErr w:type="gramStart"/>
      <w:r>
        <w:rPr>
          <w:sz w:val="14"/>
          <w:szCs w:val="14"/>
        </w:rPr>
        <w:t>le</w:t>
      </w:r>
      <w:proofErr w:type="gramEnd"/>
      <w:r>
        <w:rPr>
          <w:sz w:val="14"/>
          <w:szCs w:val="14"/>
        </w:rPr>
        <w:t xml:space="preserve"> suministro el mineral.</w:t>
      </w:r>
    </w:p>
    <w:p w:rsidR="00522C53" w:rsidRPr="00FB5201" w:rsidRDefault="00FB5201" w:rsidP="00FB5201">
      <w:pPr>
        <w:pStyle w:val="Textoindependiente"/>
        <w:kinsoku w:val="0"/>
        <w:overflowPunct w:val="0"/>
        <w:spacing w:before="58"/>
        <w:ind w:left="0"/>
        <w:rPr>
          <w:sz w:val="14"/>
          <w:szCs w:val="14"/>
        </w:rPr>
      </w:pPr>
      <w:r>
        <w:rPr>
          <w:b/>
          <w:bCs/>
          <w:sz w:val="20"/>
          <w:szCs w:val="20"/>
        </w:rPr>
        <w:t>Destino del Mineral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9"/>
        <w:gridCol w:w="1800"/>
        <w:gridCol w:w="2380"/>
        <w:gridCol w:w="2400"/>
        <w:gridCol w:w="1221"/>
      </w:tblGrid>
      <w:tr w:rsidR="00FB5201" w:rsidRPr="001D7CAB" w:rsidTr="00FB5201">
        <w:trPr>
          <w:trHeight w:val="265"/>
        </w:trPr>
        <w:tc>
          <w:tcPr>
            <w:tcW w:w="2839" w:type="dxa"/>
            <w:tcBorders>
              <w:top w:val="single" w:sz="8" w:space="0" w:color="396D40"/>
              <w:left w:val="single" w:sz="8" w:space="0" w:color="396D40"/>
              <w:bottom w:val="none" w:sz="6" w:space="0" w:color="auto"/>
              <w:right w:val="single" w:sz="8" w:space="0" w:color="396D40"/>
            </w:tcBorders>
            <w:shd w:val="clear" w:color="auto" w:fill="E1F3E8"/>
          </w:tcPr>
          <w:p w:rsidR="00FB5201" w:rsidRPr="001D7CAB" w:rsidRDefault="00FB5201" w:rsidP="00B55E24">
            <w:pPr>
              <w:pStyle w:val="TableParagraph"/>
              <w:kinsoku w:val="0"/>
              <w:overflowPunct w:val="0"/>
              <w:spacing w:before="50" w:line="195" w:lineRule="exact"/>
              <w:ind w:left="565"/>
              <w:jc w:val="left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Nombre o Razón Social</w:t>
            </w:r>
          </w:p>
        </w:tc>
        <w:tc>
          <w:tcPr>
            <w:tcW w:w="1800" w:type="dxa"/>
            <w:tcBorders>
              <w:top w:val="single" w:sz="8" w:space="0" w:color="396D40"/>
              <w:left w:val="single" w:sz="8" w:space="0" w:color="396D40"/>
              <w:bottom w:val="none" w:sz="6" w:space="0" w:color="auto"/>
              <w:right w:val="single" w:sz="8" w:space="0" w:color="396D40"/>
            </w:tcBorders>
            <w:shd w:val="clear" w:color="auto" w:fill="E1F3E8"/>
          </w:tcPr>
          <w:p w:rsidR="00FB5201" w:rsidRPr="001D7CAB" w:rsidRDefault="00FB5201" w:rsidP="00B55E24">
            <w:pPr>
              <w:pStyle w:val="TableParagraph"/>
              <w:kinsoku w:val="0"/>
              <w:overflowPunct w:val="0"/>
              <w:spacing w:before="50" w:line="195" w:lineRule="exact"/>
              <w:ind w:left="63" w:right="64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No. Radicado RUCOM</w:t>
            </w:r>
          </w:p>
        </w:tc>
        <w:tc>
          <w:tcPr>
            <w:tcW w:w="2380" w:type="dxa"/>
            <w:tcBorders>
              <w:top w:val="single" w:sz="8" w:space="0" w:color="396D40"/>
              <w:left w:val="single" w:sz="8" w:space="0" w:color="396D40"/>
              <w:bottom w:val="none" w:sz="6" w:space="0" w:color="auto"/>
              <w:right w:val="single" w:sz="8" w:space="0" w:color="396D40"/>
            </w:tcBorders>
            <w:shd w:val="clear" w:color="auto" w:fill="E1F3E8"/>
          </w:tcPr>
          <w:p w:rsidR="00FB5201" w:rsidRPr="001D7CAB" w:rsidRDefault="00FB5201" w:rsidP="00B55E24">
            <w:pPr>
              <w:pStyle w:val="TableParagraph"/>
              <w:kinsoku w:val="0"/>
              <w:overflowPunct w:val="0"/>
              <w:spacing w:before="50" w:line="195" w:lineRule="exact"/>
              <w:ind w:left="806" w:right="796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Domicilio</w:t>
            </w:r>
          </w:p>
        </w:tc>
        <w:tc>
          <w:tcPr>
            <w:tcW w:w="2400" w:type="dxa"/>
            <w:tcBorders>
              <w:top w:val="single" w:sz="8" w:space="0" w:color="396D40"/>
              <w:left w:val="single" w:sz="8" w:space="0" w:color="396D40"/>
              <w:bottom w:val="none" w:sz="6" w:space="0" w:color="auto"/>
              <w:right w:val="single" w:sz="8" w:space="0" w:color="396D40"/>
            </w:tcBorders>
            <w:shd w:val="clear" w:color="auto" w:fill="E1F3E8"/>
          </w:tcPr>
          <w:p w:rsidR="00FB5201" w:rsidRPr="001D7CAB" w:rsidRDefault="00FB5201" w:rsidP="00B55E24">
            <w:pPr>
              <w:pStyle w:val="TableParagraph"/>
              <w:kinsoku w:val="0"/>
              <w:overflowPunct w:val="0"/>
              <w:spacing w:before="50" w:line="195" w:lineRule="exact"/>
              <w:ind w:left="846" w:right="740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Municipio</w:t>
            </w:r>
          </w:p>
        </w:tc>
        <w:tc>
          <w:tcPr>
            <w:tcW w:w="1221" w:type="dxa"/>
            <w:tcBorders>
              <w:top w:val="single" w:sz="8" w:space="0" w:color="396D40"/>
              <w:left w:val="single" w:sz="8" w:space="0" w:color="396D40"/>
              <w:bottom w:val="none" w:sz="6" w:space="0" w:color="auto"/>
              <w:right w:val="single" w:sz="8" w:space="0" w:color="396D40"/>
            </w:tcBorders>
            <w:shd w:val="clear" w:color="auto" w:fill="E1F3E8"/>
          </w:tcPr>
          <w:p w:rsidR="00FB5201" w:rsidRPr="001D7CAB" w:rsidRDefault="00FB5201" w:rsidP="00B55E24">
            <w:pPr>
              <w:pStyle w:val="TableParagraph"/>
              <w:kinsoku w:val="0"/>
              <w:overflowPunct w:val="0"/>
              <w:spacing w:before="30" w:line="215" w:lineRule="exact"/>
              <w:ind w:left="207" w:right="271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Cantidad</w:t>
            </w:r>
          </w:p>
        </w:tc>
      </w:tr>
      <w:tr w:rsidR="00FB5201" w:rsidRPr="001D7CAB" w:rsidTr="00FB5201">
        <w:trPr>
          <w:trHeight w:val="270"/>
        </w:trPr>
        <w:tc>
          <w:tcPr>
            <w:tcW w:w="2839" w:type="dxa"/>
            <w:tcBorders>
              <w:top w:val="none" w:sz="6" w:space="0" w:color="auto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FB5201" w:rsidRPr="0098477A" w:rsidRDefault="00A2644B" w:rsidP="00B55E24">
            <w:pPr>
              <w:pStyle w:val="TableParagraph"/>
              <w:kinsoku w:val="0"/>
              <w:overflowPunct w:val="0"/>
              <w:spacing w:before="73" w:line="177" w:lineRule="exact"/>
              <w:ind w:left="1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7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F5F18">
              <w:rPr>
                <w:noProof/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none" w:sz="6" w:space="0" w:color="auto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FB5201" w:rsidRPr="0098477A" w:rsidRDefault="00D5612B" w:rsidP="00B55E24">
            <w:pPr>
              <w:pStyle w:val="TableParagraph"/>
              <w:kinsoku w:val="0"/>
              <w:overflowPunct w:val="0"/>
              <w:spacing w:before="73" w:line="177" w:lineRule="exact"/>
              <w:ind w:left="63" w:right="20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tcBorders>
              <w:top w:val="none" w:sz="6" w:space="0" w:color="auto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FB5201" w:rsidRPr="001D7CAB" w:rsidRDefault="00A71973" w:rsidP="00420B9B">
            <w:pPr>
              <w:pStyle w:val="TableParagraph"/>
              <w:kinsoku w:val="0"/>
              <w:overflowPunct w:val="0"/>
              <w:spacing w:before="73" w:line="177" w:lineRule="exact"/>
              <w:ind w:left="24" w:right="73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0" w:type="dxa"/>
            <w:tcBorders>
              <w:top w:val="none" w:sz="6" w:space="0" w:color="auto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FB5201" w:rsidRPr="001D7CAB" w:rsidRDefault="0098477A" w:rsidP="00420B9B">
            <w:pPr>
              <w:pStyle w:val="TableParagraph"/>
              <w:kinsoku w:val="0"/>
              <w:overflowPunct w:val="0"/>
              <w:spacing w:before="73" w:line="177" w:lineRule="exact"/>
              <w:ind w:left="55" w:right="63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1" w:type="dxa"/>
            <w:tcBorders>
              <w:top w:val="none" w:sz="6" w:space="0" w:color="auto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FB5201" w:rsidRPr="001D7CAB" w:rsidRDefault="0098477A" w:rsidP="00B55E24">
            <w:pPr>
              <w:pStyle w:val="TableParagraph"/>
              <w:kinsoku w:val="0"/>
              <w:overflowPunct w:val="0"/>
              <w:spacing w:before="73" w:line="176" w:lineRule="exact"/>
              <w:ind w:left="207" w:righ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8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B5201" w:rsidRPr="001D7CAB" w:rsidTr="00FB5201">
        <w:trPr>
          <w:trHeight w:val="280"/>
        </w:trPr>
        <w:tc>
          <w:tcPr>
            <w:tcW w:w="2839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FB5201" w:rsidRPr="0098477A" w:rsidRDefault="00A2644B" w:rsidP="00B55E24">
            <w:pPr>
              <w:pStyle w:val="TableParagraph"/>
              <w:kinsoku w:val="0"/>
              <w:overflowPunct w:val="0"/>
              <w:spacing w:before="73" w:line="187" w:lineRule="exact"/>
              <w:ind w:left="1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7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FB5201" w:rsidRPr="0098477A" w:rsidRDefault="00D5612B" w:rsidP="00B55E24">
            <w:pPr>
              <w:pStyle w:val="TableParagraph"/>
              <w:kinsoku w:val="0"/>
              <w:overflowPunct w:val="0"/>
              <w:spacing w:before="73" w:line="187" w:lineRule="exact"/>
              <w:ind w:left="63" w:right="20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FB5201" w:rsidRPr="001D7CAB" w:rsidRDefault="00A71973" w:rsidP="000C0497">
            <w:pPr>
              <w:pStyle w:val="TableParagraph"/>
              <w:kinsoku w:val="0"/>
              <w:overflowPunct w:val="0"/>
              <w:spacing w:before="73" w:line="187" w:lineRule="exact"/>
              <w:ind w:left="24" w:right="73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="000C0497">
              <w:rPr>
                <w:sz w:val="18"/>
                <w:szCs w:val="18"/>
              </w:rPr>
              <w:t> </w:t>
            </w:r>
            <w:r w:rsidR="000C0497">
              <w:rPr>
                <w:sz w:val="18"/>
                <w:szCs w:val="18"/>
              </w:rPr>
              <w:t> </w:t>
            </w:r>
            <w:r w:rsidR="000C0497">
              <w:rPr>
                <w:sz w:val="18"/>
                <w:szCs w:val="18"/>
              </w:rPr>
              <w:t> </w:t>
            </w:r>
            <w:r w:rsidR="000C0497">
              <w:rPr>
                <w:sz w:val="18"/>
                <w:szCs w:val="18"/>
              </w:rPr>
              <w:t> </w:t>
            </w:r>
            <w:r w:rsidR="000C0497">
              <w:rPr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FB5201" w:rsidRPr="001D7CAB" w:rsidRDefault="0098477A" w:rsidP="00420B9B">
            <w:pPr>
              <w:pStyle w:val="TableParagraph"/>
              <w:kinsoku w:val="0"/>
              <w:overflowPunct w:val="0"/>
              <w:spacing w:before="73" w:line="187" w:lineRule="exact"/>
              <w:ind w:left="55" w:right="63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1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FB5201" w:rsidRPr="001D7CAB" w:rsidRDefault="0098477A" w:rsidP="00B55E24">
            <w:pPr>
              <w:pStyle w:val="TableParagraph"/>
              <w:kinsoku w:val="0"/>
              <w:overflowPunct w:val="0"/>
              <w:spacing w:before="73" w:line="186" w:lineRule="exact"/>
              <w:ind w:left="207" w:righ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8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B5201" w:rsidRPr="001D7CAB" w:rsidTr="00FB5201">
        <w:trPr>
          <w:trHeight w:val="240"/>
        </w:trPr>
        <w:tc>
          <w:tcPr>
            <w:tcW w:w="2839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FB5201" w:rsidRPr="0098477A" w:rsidRDefault="00A2644B" w:rsidP="00B55E24">
            <w:pPr>
              <w:pStyle w:val="TableParagraph"/>
              <w:kinsoku w:val="0"/>
              <w:overflowPunct w:val="0"/>
              <w:spacing w:line="197" w:lineRule="exact"/>
              <w:ind w:left="1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7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F5F18">
              <w:rPr>
                <w:noProof/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FB5201" w:rsidRPr="0098477A" w:rsidRDefault="00D5612B" w:rsidP="00B55E24">
            <w:pPr>
              <w:pStyle w:val="TableParagraph"/>
              <w:kinsoku w:val="0"/>
              <w:overflowPunct w:val="0"/>
              <w:spacing w:line="197" w:lineRule="exact"/>
              <w:ind w:left="63" w:right="20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FB5201" w:rsidRPr="001D7CAB" w:rsidRDefault="00A71973" w:rsidP="00420B9B">
            <w:pPr>
              <w:pStyle w:val="TableParagraph"/>
              <w:kinsoku w:val="0"/>
              <w:overflowPunct w:val="0"/>
              <w:spacing w:line="197" w:lineRule="exact"/>
              <w:ind w:left="24" w:right="73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FB5201" w:rsidRPr="001D7CAB" w:rsidRDefault="0098477A" w:rsidP="00420B9B">
            <w:pPr>
              <w:pStyle w:val="TableParagraph"/>
              <w:kinsoku w:val="0"/>
              <w:overflowPunct w:val="0"/>
              <w:spacing w:line="197" w:lineRule="exact"/>
              <w:ind w:left="55" w:right="63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1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FB5201" w:rsidRPr="001D7CAB" w:rsidRDefault="0098477A" w:rsidP="00B55E24">
            <w:pPr>
              <w:pStyle w:val="TableParagraph"/>
              <w:kinsoku w:val="0"/>
              <w:overflowPunct w:val="0"/>
              <w:spacing w:line="196" w:lineRule="exact"/>
              <w:ind w:left="207" w:righ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8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B5201" w:rsidRPr="001D7CAB" w:rsidTr="00FB5201">
        <w:trPr>
          <w:trHeight w:val="280"/>
        </w:trPr>
        <w:tc>
          <w:tcPr>
            <w:tcW w:w="2839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FB5201" w:rsidRPr="0098477A" w:rsidRDefault="00A2644B" w:rsidP="00B55E24">
            <w:pPr>
              <w:pStyle w:val="TableParagraph"/>
              <w:kinsoku w:val="0"/>
              <w:overflowPunct w:val="0"/>
              <w:spacing w:before="73" w:line="187" w:lineRule="exact"/>
              <w:ind w:left="1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7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FB5201" w:rsidRPr="0098477A" w:rsidRDefault="00D5612B" w:rsidP="00B55E24">
            <w:pPr>
              <w:pStyle w:val="TableParagraph"/>
              <w:kinsoku w:val="0"/>
              <w:overflowPunct w:val="0"/>
              <w:spacing w:before="73" w:line="187" w:lineRule="exact"/>
              <w:ind w:left="63" w:right="20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FB5201" w:rsidRPr="001D7CAB" w:rsidRDefault="00A71973" w:rsidP="00420B9B">
            <w:pPr>
              <w:pStyle w:val="TableParagraph"/>
              <w:kinsoku w:val="0"/>
              <w:overflowPunct w:val="0"/>
              <w:spacing w:before="73" w:line="187" w:lineRule="exact"/>
              <w:ind w:left="24" w:right="73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FB5201" w:rsidRPr="001D7CAB" w:rsidRDefault="0098477A" w:rsidP="00420B9B">
            <w:pPr>
              <w:pStyle w:val="TableParagraph"/>
              <w:kinsoku w:val="0"/>
              <w:overflowPunct w:val="0"/>
              <w:spacing w:before="73" w:line="187" w:lineRule="exact"/>
              <w:ind w:left="55" w:right="63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1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FB5201" w:rsidRPr="001D7CAB" w:rsidRDefault="0098477A" w:rsidP="00B55E24">
            <w:pPr>
              <w:pStyle w:val="TableParagraph"/>
              <w:kinsoku w:val="0"/>
              <w:overflowPunct w:val="0"/>
              <w:spacing w:before="73" w:line="187" w:lineRule="exact"/>
              <w:ind w:left="207" w:righ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8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B5201" w:rsidRPr="001D7CAB" w:rsidTr="00FB5201">
        <w:trPr>
          <w:trHeight w:val="283"/>
        </w:trPr>
        <w:tc>
          <w:tcPr>
            <w:tcW w:w="2839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FB5201" w:rsidRPr="0098477A" w:rsidRDefault="00A2644B" w:rsidP="00B55E24">
            <w:pPr>
              <w:pStyle w:val="TableParagraph"/>
              <w:kinsoku w:val="0"/>
              <w:overflowPunct w:val="0"/>
              <w:spacing w:before="53" w:line="210" w:lineRule="exact"/>
              <w:ind w:left="1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7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FB5201" w:rsidRPr="0098477A" w:rsidRDefault="00D5612B" w:rsidP="00B55E24">
            <w:pPr>
              <w:pStyle w:val="TableParagraph"/>
              <w:kinsoku w:val="0"/>
              <w:overflowPunct w:val="0"/>
              <w:spacing w:before="53" w:line="210" w:lineRule="exact"/>
              <w:ind w:left="63" w:right="20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FB5201" w:rsidRPr="001D7CAB" w:rsidRDefault="00A71973" w:rsidP="00420B9B">
            <w:pPr>
              <w:pStyle w:val="TableParagraph"/>
              <w:kinsoku w:val="0"/>
              <w:overflowPunct w:val="0"/>
              <w:spacing w:before="53" w:line="210" w:lineRule="exact"/>
              <w:ind w:left="24" w:right="73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0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FB5201" w:rsidRPr="001D7CAB" w:rsidRDefault="0098477A" w:rsidP="00420B9B">
            <w:pPr>
              <w:pStyle w:val="TableParagraph"/>
              <w:kinsoku w:val="0"/>
              <w:overflowPunct w:val="0"/>
              <w:spacing w:before="53" w:line="210" w:lineRule="exact"/>
              <w:ind w:left="55" w:right="63"/>
              <w:rPr>
                <w:sz w:val="18"/>
                <w:szCs w:val="18"/>
              </w:rPr>
            </w:pPr>
            <w:r w:rsidRPr="009847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 w:rsidRPr="0098477A">
              <w:rPr>
                <w:sz w:val="18"/>
                <w:szCs w:val="18"/>
              </w:rPr>
              <w:instrText xml:space="preserve"> FORMTEXT </w:instrText>
            </w:r>
            <w:r w:rsidRPr="0098477A">
              <w:rPr>
                <w:sz w:val="18"/>
                <w:szCs w:val="18"/>
              </w:rPr>
            </w:r>
            <w:r w:rsidRPr="0098477A">
              <w:rPr>
                <w:sz w:val="18"/>
                <w:szCs w:val="18"/>
              </w:rPr>
              <w:fldChar w:fldCharType="separate"/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noProof/>
                <w:sz w:val="18"/>
                <w:szCs w:val="18"/>
              </w:rPr>
              <w:t> </w:t>
            </w:r>
            <w:r w:rsidRPr="009847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1" w:type="dxa"/>
            <w:tcBorders>
              <w:top w:val="single" w:sz="8" w:space="0" w:color="396D40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FB5201" w:rsidRPr="001D7CAB" w:rsidRDefault="0098477A" w:rsidP="00B55E24">
            <w:pPr>
              <w:pStyle w:val="TableParagraph"/>
              <w:kinsoku w:val="0"/>
              <w:overflowPunct w:val="0"/>
              <w:spacing w:before="53" w:line="210" w:lineRule="exact"/>
              <w:ind w:left="207" w:righ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8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0A07DD" w:rsidRDefault="000A07DD" w:rsidP="00522C53">
      <w:pPr>
        <w:pStyle w:val="Textoindependiente"/>
        <w:kinsoku w:val="0"/>
        <w:overflowPunct w:val="0"/>
        <w:spacing w:after="10"/>
        <w:ind w:left="0"/>
      </w:pPr>
    </w:p>
    <w:p w:rsidR="005D4046" w:rsidRDefault="005D4046" w:rsidP="005D4046">
      <w:pPr>
        <w:pStyle w:val="Ttulo1"/>
        <w:kinsoku w:val="0"/>
        <w:overflowPunct w:val="0"/>
        <w:spacing w:after="10" w:line="282" w:lineRule="exact"/>
      </w:pPr>
      <w:r>
        <w:t>Firma del Declarante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5"/>
        <w:gridCol w:w="3457"/>
      </w:tblGrid>
      <w:tr w:rsidR="005D4046" w:rsidRPr="001D7CAB" w:rsidTr="002F7252">
        <w:trPr>
          <w:trHeight w:val="265"/>
        </w:trPr>
        <w:tc>
          <w:tcPr>
            <w:tcW w:w="7175" w:type="dxa"/>
            <w:tcBorders>
              <w:top w:val="single" w:sz="8" w:space="0" w:color="396D40"/>
              <w:left w:val="single" w:sz="8" w:space="0" w:color="396D40"/>
              <w:bottom w:val="none" w:sz="6" w:space="0" w:color="auto"/>
              <w:right w:val="single" w:sz="8" w:space="0" w:color="396D40"/>
            </w:tcBorders>
            <w:shd w:val="clear" w:color="auto" w:fill="E1F3E8"/>
          </w:tcPr>
          <w:p w:rsidR="005D4046" w:rsidRPr="001D7CAB" w:rsidRDefault="005D4046" w:rsidP="0068061E">
            <w:pPr>
              <w:pStyle w:val="TableParagraph"/>
              <w:kinsoku w:val="0"/>
              <w:overflowPunct w:val="0"/>
              <w:spacing w:before="43" w:line="202" w:lineRule="exact"/>
              <w:ind w:left="1278"/>
              <w:jc w:val="left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Firma</w:t>
            </w:r>
          </w:p>
        </w:tc>
        <w:tc>
          <w:tcPr>
            <w:tcW w:w="3457" w:type="dxa"/>
            <w:tcBorders>
              <w:top w:val="single" w:sz="8" w:space="0" w:color="396D40"/>
              <w:left w:val="single" w:sz="8" w:space="0" w:color="396D40"/>
              <w:bottom w:val="none" w:sz="6" w:space="0" w:color="auto"/>
              <w:right w:val="single" w:sz="8" w:space="0" w:color="396D40"/>
            </w:tcBorders>
            <w:shd w:val="clear" w:color="auto" w:fill="E1F3E8"/>
          </w:tcPr>
          <w:p w:rsidR="005D4046" w:rsidRPr="001D7CAB" w:rsidRDefault="005D4046" w:rsidP="00B55E24">
            <w:pPr>
              <w:pStyle w:val="TableParagraph"/>
              <w:kinsoku w:val="0"/>
              <w:overflowPunct w:val="0"/>
              <w:spacing w:before="29" w:line="216" w:lineRule="exact"/>
              <w:ind w:left="305"/>
              <w:jc w:val="left"/>
              <w:rPr>
                <w:sz w:val="18"/>
                <w:szCs w:val="18"/>
              </w:rPr>
            </w:pPr>
            <w:r w:rsidRPr="001D7CAB">
              <w:rPr>
                <w:sz w:val="18"/>
                <w:szCs w:val="18"/>
              </w:rPr>
              <w:t>Fecha</w:t>
            </w:r>
          </w:p>
        </w:tc>
      </w:tr>
      <w:tr w:rsidR="005D4046" w:rsidRPr="001D7CAB" w:rsidTr="002F7252">
        <w:trPr>
          <w:trHeight w:val="362"/>
        </w:trPr>
        <w:tc>
          <w:tcPr>
            <w:tcW w:w="7175" w:type="dxa"/>
            <w:tcBorders>
              <w:top w:val="none" w:sz="6" w:space="0" w:color="auto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5D4046" w:rsidRPr="001D7CAB" w:rsidRDefault="005D4046" w:rsidP="00B55E24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7" w:type="dxa"/>
            <w:tcBorders>
              <w:top w:val="none" w:sz="6" w:space="0" w:color="auto"/>
              <w:left w:val="single" w:sz="8" w:space="0" w:color="396D40"/>
              <w:bottom w:val="single" w:sz="8" w:space="0" w:color="396D40"/>
              <w:right w:val="single" w:sz="8" w:space="0" w:color="396D40"/>
            </w:tcBorders>
          </w:tcPr>
          <w:p w:rsidR="005D4046" w:rsidRPr="001D7CAB" w:rsidRDefault="00176B64" w:rsidP="00642E3F">
            <w:pPr>
              <w:pStyle w:val="TableParagraph"/>
              <w:kinsoku w:val="0"/>
              <w:overflowPunct w:val="0"/>
              <w:spacing w:before="93"/>
              <w:ind w:left="35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7" w:name="Texto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2E3F">
              <w:rPr>
                <w:noProof/>
                <w:sz w:val="18"/>
                <w:szCs w:val="18"/>
              </w:rPr>
              <w:t> </w:t>
            </w:r>
            <w:r w:rsidR="00642E3F">
              <w:rPr>
                <w:noProof/>
                <w:sz w:val="18"/>
                <w:szCs w:val="18"/>
              </w:rPr>
              <w:t> </w:t>
            </w:r>
            <w:r w:rsidR="00642E3F">
              <w:rPr>
                <w:noProof/>
                <w:sz w:val="18"/>
                <w:szCs w:val="18"/>
              </w:rPr>
              <w:t> </w:t>
            </w:r>
            <w:r w:rsidR="00642E3F">
              <w:rPr>
                <w:noProof/>
                <w:sz w:val="18"/>
                <w:szCs w:val="18"/>
              </w:rPr>
              <w:t> </w:t>
            </w:r>
            <w:r w:rsidR="00642E3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</w:tr>
    </w:tbl>
    <w:p w:rsidR="005D4046" w:rsidRDefault="005D4046" w:rsidP="002F7252">
      <w:pPr>
        <w:pStyle w:val="Textoindependiente"/>
        <w:kinsoku w:val="0"/>
        <w:overflowPunct w:val="0"/>
        <w:spacing w:before="75" w:line="176" w:lineRule="exact"/>
        <w:ind w:left="0"/>
        <w:jc w:val="both"/>
      </w:pPr>
      <w:r>
        <w:t xml:space="preserve">La presente declaración y el pago de la regalía </w:t>
      </w:r>
      <w:r w:rsidR="002F7252">
        <w:t>deben</w:t>
      </w:r>
      <w:r>
        <w:t xml:space="preserve"> hacerse dentro de los diez primeros días hábiles del mes siguiente al periodo liquidado.</w:t>
      </w:r>
    </w:p>
    <w:p w:rsidR="005D4046" w:rsidRDefault="005D4046" w:rsidP="002F7252">
      <w:pPr>
        <w:pStyle w:val="Textoindependiente"/>
        <w:kinsoku w:val="0"/>
        <w:overflowPunct w:val="0"/>
        <w:spacing w:before="10" w:line="199" w:lineRule="auto"/>
        <w:ind w:left="0"/>
        <w:jc w:val="both"/>
      </w:pPr>
      <w:r>
        <w:t xml:space="preserve">Con firma de esta declaración de producción y liquidación, el declarante manifiesta bajo la gravedad de juramento que los datos consignados en el presente formulario </w:t>
      </w:r>
      <w:proofErr w:type="gramStart"/>
      <w:r>
        <w:t>son</w:t>
      </w:r>
      <w:proofErr w:type="gramEnd"/>
      <w:r>
        <w:t xml:space="preserve"> veraces.</w:t>
      </w:r>
    </w:p>
    <w:p w:rsidR="0068061E" w:rsidRPr="005D4046" w:rsidRDefault="0068061E" w:rsidP="0068061E">
      <w:pPr>
        <w:pStyle w:val="Ttulo3"/>
        <w:kinsoku w:val="0"/>
        <w:overflowPunct w:val="0"/>
        <w:spacing w:line="175" w:lineRule="exact"/>
        <w:ind w:left="1303" w:right="898"/>
        <w:jc w:val="center"/>
        <w:rPr>
          <w:rFonts w:ascii="Myriad Pro" w:hAnsi="Myriad Pro"/>
          <w:b/>
          <w:color w:val="auto"/>
          <w:sz w:val="16"/>
          <w:szCs w:val="16"/>
        </w:rPr>
      </w:pPr>
      <w:r w:rsidRPr="005D4046">
        <w:rPr>
          <w:rFonts w:ascii="Myriad Pro" w:hAnsi="Myriad Pro"/>
          <w:b/>
          <w:color w:val="auto"/>
          <w:sz w:val="16"/>
          <w:szCs w:val="16"/>
        </w:rPr>
        <w:t>AGENCIA NACIONAL DE MINERÍA</w:t>
      </w:r>
    </w:p>
    <w:p w:rsidR="0068061E" w:rsidRDefault="0068061E" w:rsidP="0068061E">
      <w:pPr>
        <w:pStyle w:val="Textoindependiente"/>
        <w:kinsoku w:val="0"/>
        <w:overflowPunct w:val="0"/>
        <w:spacing w:before="10" w:line="199" w:lineRule="auto"/>
        <w:ind w:left="195"/>
        <w:jc w:val="center"/>
      </w:pPr>
      <w:r w:rsidRPr="005D4046">
        <w:t>Avenida Calle 26 No 59-51 Torre 4 Pisos (8, 9 y 10) - Bogotá D.C. - Colombia</w:t>
      </w:r>
    </w:p>
    <w:p w:rsidR="0068061E" w:rsidRDefault="0068061E" w:rsidP="0068061E">
      <w:pPr>
        <w:pStyle w:val="Textoindependiente"/>
        <w:kinsoku w:val="0"/>
        <w:overflowPunct w:val="0"/>
        <w:spacing w:before="10" w:line="199" w:lineRule="auto"/>
        <w:ind w:left="195"/>
        <w:jc w:val="center"/>
      </w:pPr>
      <w:r w:rsidRPr="005D4046">
        <w:t>Teléfonos: (571) 220 19 99 - Atención al ciudadano, de lunes a viernes 7:30</w:t>
      </w:r>
      <w:r>
        <w:t xml:space="preserve"> </w:t>
      </w:r>
      <w:r w:rsidRPr="005D4046">
        <w:t>a.m. a 4:00</w:t>
      </w:r>
      <w:r>
        <w:t xml:space="preserve"> </w:t>
      </w:r>
      <w:r w:rsidRPr="005D4046">
        <w:t>p.m.</w:t>
      </w:r>
    </w:p>
    <w:p w:rsidR="0068061E" w:rsidRDefault="0068061E" w:rsidP="0068061E">
      <w:pPr>
        <w:pStyle w:val="Textoindependiente"/>
        <w:kinsoku w:val="0"/>
        <w:overflowPunct w:val="0"/>
        <w:spacing w:line="151" w:lineRule="exact"/>
        <w:ind w:left="1303" w:right="898"/>
        <w:jc w:val="center"/>
      </w:pPr>
      <w:r w:rsidRPr="005D4046">
        <w:t>Grupo de Información y Atención al Minero: Avenida Calle 26 No 59-51 Torre 3 Local 107 - Teléfono: (571) 220 1999</w:t>
      </w:r>
    </w:p>
    <w:p w:rsidR="0068061E" w:rsidRDefault="0068061E" w:rsidP="0068061E">
      <w:pPr>
        <w:pStyle w:val="Textoindependiente"/>
        <w:kinsoku w:val="0"/>
        <w:overflowPunct w:val="0"/>
        <w:spacing w:line="176" w:lineRule="exact"/>
        <w:ind w:left="1303" w:right="898"/>
        <w:jc w:val="center"/>
      </w:pPr>
      <w:r w:rsidRPr="005D4046">
        <w:t xml:space="preserve"> Línea gra</w:t>
      </w:r>
      <w:hyperlink r:id="rId7" w:history="1">
        <w:r w:rsidRPr="005D4046">
          <w:t>tuita nacional: 01 8000 933 833, contactenos@anm.gov.co</w:t>
        </w:r>
      </w:hyperlink>
    </w:p>
    <w:p w:rsidR="0068061E" w:rsidRDefault="0068061E" w:rsidP="0068061E">
      <w:pPr>
        <w:pStyle w:val="Textoindependiente"/>
        <w:kinsoku w:val="0"/>
        <w:overflowPunct w:val="0"/>
        <w:spacing w:before="112"/>
        <w:ind w:left="2468"/>
      </w:pPr>
      <w:r w:rsidRPr="005D4046">
        <w:t>ORIGINAL: AGENCIA NACIONAL DE MINERÍA - 1 COPIA: PRODUCTOR - 2 COPIA: EXPEDIENTE</w:t>
      </w:r>
    </w:p>
    <w:p w:rsidR="00DB4342" w:rsidRPr="00DB4342" w:rsidRDefault="00DB4342" w:rsidP="00DB4342">
      <w:pPr>
        <w:pStyle w:val="Textoindependiente"/>
        <w:kinsoku w:val="0"/>
        <w:overflowPunct w:val="0"/>
        <w:spacing w:before="112"/>
        <w:ind w:left="0"/>
        <w:jc w:val="center"/>
        <w:rPr>
          <w:b/>
        </w:rPr>
      </w:pPr>
      <w:r w:rsidRPr="00DB4342">
        <w:rPr>
          <w:b/>
        </w:rPr>
        <w:lastRenderedPageBreak/>
        <w:t>INSTRUCTIVO DE DILIGENCIAMIENTO FORMULARIO PARA LA DECLARACIÓN DE PRODUCCIÓN Y LIQUIDACIÓN DE REGALÍAS Y COMPENSACIONES POR EXPLOTACIÓN DE MINERALES.</w:t>
      </w:r>
    </w:p>
    <w:p w:rsidR="00DB4342" w:rsidRDefault="00DB4342" w:rsidP="009A057C">
      <w:pPr>
        <w:pStyle w:val="Textoindependiente"/>
        <w:kinsoku w:val="0"/>
        <w:overflowPunct w:val="0"/>
        <w:spacing w:before="112"/>
        <w:ind w:left="0"/>
        <w:jc w:val="both"/>
      </w:pPr>
      <w:r w:rsidRPr="00DB4342">
        <w:t>Este formulario debe ser usado por el explotador para declarar y liquidar las regalías derivadas de la producción explotada durante un solo trimestre.</w:t>
      </w:r>
    </w:p>
    <w:p w:rsidR="00DB4342" w:rsidRPr="00B55E24" w:rsidRDefault="00DB4342" w:rsidP="009A057C">
      <w:pPr>
        <w:pStyle w:val="Textoindependiente"/>
        <w:kinsoku w:val="0"/>
        <w:overflowPunct w:val="0"/>
        <w:spacing w:before="112"/>
        <w:ind w:left="0"/>
        <w:jc w:val="both"/>
        <w:rPr>
          <w:b/>
          <w:bCs/>
          <w:w w:val="105"/>
        </w:rPr>
      </w:pPr>
      <w:r w:rsidRPr="00B55E24">
        <w:rPr>
          <w:b/>
          <w:bCs/>
          <w:w w:val="105"/>
        </w:rPr>
        <w:t>DATOS PERSONALES DEL DECLARANTE</w:t>
      </w:r>
    </w:p>
    <w:p w:rsidR="00DB4342" w:rsidRPr="00B55E24" w:rsidRDefault="00DB4342" w:rsidP="009A057C">
      <w:pPr>
        <w:widowControl w:val="0"/>
        <w:kinsoku w:val="0"/>
        <w:overflowPunct w:val="0"/>
        <w:autoSpaceDE w:val="0"/>
        <w:autoSpaceDN w:val="0"/>
        <w:adjustRightInd w:val="0"/>
        <w:spacing w:before="28" w:line="276" w:lineRule="auto"/>
        <w:ind w:left="387"/>
        <w:jc w:val="both"/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</w:pP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En este espacio debe relacionar de forma completa y correcta la información</w:t>
      </w:r>
      <w:r w:rsidRPr="00B55E24">
        <w:rPr>
          <w:rFonts w:ascii="Myriad Pro" w:eastAsia="Times New Roman" w:hAnsi="Myriad Pro" w:cs="Myriad Pro"/>
          <w:spacing w:val="-4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del</w:t>
      </w:r>
      <w:r w:rsidRPr="00B55E24">
        <w:rPr>
          <w:rFonts w:ascii="Myriad Pro" w:eastAsia="Times New Roman" w:hAnsi="Myriad Pro" w:cs="Myriad Pro"/>
          <w:spacing w:val="-4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explotador</w:t>
      </w:r>
      <w:r w:rsidRPr="00B55E24">
        <w:rPr>
          <w:rFonts w:ascii="Myriad Pro" w:eastAsia="Times New Roman" w:hAnsi="Myriad Pro" w:cs="Myriad Pro"/>
          <w:spacing w:val="-4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minero</w:t>
      </w:r>
      <w:r w:rsidRPr="00B55E24">
        <w:rPr>
          <w:rFonts w:ascii="Myriad Pro" w:eastAsia="Times New Roman" w:hAnsi="Myriad Pro" w:cs="Myriad Pro"/>
          <w:spacing w:val="-4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autorizado</w:t>
      </w:r>
      <w:r w:rsidRPr="00B55E24">
        <w:rPr>
          <w:rFonts w:ascii="Myriad Pro" w:eastAsia="Times New Roman" w:hAnsi="Myriad Pro" w:cs="Myriad Pro"/>
          <w:spacing w:val="-4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que</w:t>
      </w:r>
      <w:r w:rsidRPr="00B55E24">
        <w:rPr>
          <w:rFonts w:ascii="Myriad Pro" w:eastAsia="Times New Roman" w:hAnsi="Myriad Pro" w:cs="Myriad Pro"/>
          <w:spacing w:val="-4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este</w:t>
      </w:r>
      <w:r w:rsidRPr="00B55E24">
        <w:rPr>
          <w:rFonts w:ascii="Myriad Pro" w:eastAsia="Times New Roman" w:hAnsi="Myriad Pro" w:cs="Myriad Pro"/>
          <w:spacing w:val="-4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publicado</w:t>
      </w:r>
      <w:r w:rsidRPr="00B55E24">
        <w:rPr>
          <w:rFonts w:ascii="Myriad Pro" w:eastAsia="Times New Roman" w:hAnsi="Myriad Pro" w:cs="Myriad Pro"/>
          <w:spacing w:val="-4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en</w:t>
      </w:r>
      <w:r w:rsidRPr="00B55E24">
        <w:rPr>
          <w:rFonts w:ascii="Myriad Pro" w:eastAsia="Times New Roman" w:hAnsi="Myriad Pro" w:cs="Myriad Pro"/>
          <w:spacing w:val="-4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el RUCOM.</w:t>
      </w:r>
    </w:p>
    <w:p w:rsidR="00DB4342" w:rsidRPr="00B55E24" w:rsidRDefault="00DB4342" w:rsidP="009A057C">
      <w:pPr>
        <w:widowControl w:val="0"/>
        <w:kinsoku w:val="0"/>
        <w:overflowPunct w:val="0"/>
        <w:autoSpaceDE w:val="0"/>
        <w:autoSpaceDN w:val="0"/>
        <w:adjustRightInd w:val="0"/>
        <w:spacing w:line="189" w:lineRule="exact"/>
        <w:ind w:left="387"/>
        <w:jc w:val="both"/>
        <w:outlineLvl w:val="2"/>
        <w:rPr>
          <w:rFonts w:ascii="Myriad Pro" w:eastAsia="Times New Roman" w:hAnsi="Myriad Pro" w:cs="Myriad Pro"/>
          <w:sz w:val="16"/>
          <w:szCs w:val="16"/>
          <w:lang w:eastAsia="es-ES_tradnl"/>
        </w:rPr>
      </w:pPr>
      <w:r w:rsidRPr="00B55E24"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  <w:t>-Apellidos</w:t>
      </w:r>
      <w:r w:rsidRPr="00B55E24">
        <w:rPr>
          <w:rFonts w:ascii="Myriad Pro" w:eastAsia="Times New Roman" w:hAnsi="Myriad Pro" w:cs="Myriad Pro"/>
          <w:b/>
          <w:bCs/>
          <w:spacing w:val="-14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  <w:t>y</w:t>
      </w:r>
      <w:r w:rsidRPr="00B55E24">
        <w:rPr>
          <w:rFonts w:ascii="Myriad Pro" w:eastAsia="Times New Roman" w:hAnsi="Myriad Pro" w:cs="Myriad Pro"/>
          <w:b/>
          <w:bCs/>
          <w:spacing w:val="-14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  <w:t>nombres</w:t>
      </w:r>
      <w:r w:rsidRPr="00B55E24">
        <w:rPr>
          <w:rFonts w:ascii="Myriad Pro" w:eastAsia="Times New Roman" w:hAnsi="Myriad Pro" w:cs="Myriad Pro"/>
          <w:b/>
          <w:bCs/>
          <w:spacing w:val="-14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  <w:t>/</w:t>
      </w:r>
      <w:r w:rsidRPr="00B55E24">
        <w:rPr>
          <w:rFonts w:ascii="Myriad Pro" w:eastAsia="Times New Roman" w:hAnsi="Myriad Pro" w:cs="Myriad Pro"/>
          <w:b/>
          <w:bCs/>
          <w:spacing w:val="-14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  <w:t>Razón</w:t>
      </w:r>
      <w:r w:rsidRPr="00B55E24">
        <w:rPr>
          <w:rFonts w:ascii="Myriad Pro" w:eastAsia="Times New Roman" w:hAnsi="Myriad Pro" w:cs="Myriad Pro"/>
          <w:b/>
          <w:bCs/>
          <w:spacing w:val="-14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  <w:t>Social</w:t>
      </w:r>
      <w:r w:rsidRPr="00B55E24">
        <w:rPr>
          <w:rFonts w:ascii="Myriad Pro" w:eastAsia="Times New Roman" w:hAnsi="Myriad Pro" w:cs="Myriad Pro"/>
          <w:b/>
          <w:bCs/>
          <w:spacing w:val="-14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  <w:t>del</w:t>
      </w:r>
      <w:r w:rsidRPr="00B55E24">
        <w:rPr>
          <w:rFonts w:ascii="Myriad Pro" w:eastAsia="Times New Roman" w:hAnsi="Myriad Pro" w:cs="Myriad Pro"/>
          <w:b/>
          <w:bCs/>
          <w:spacing w:val="-14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  <w:t>explotador</w:t>
      </w:r>
      <w:r w:rsidRPr="00B55E24">
        <w:rPr>
          <w:rFonts w:ascii="Myriad Pro" w:eastAsia="Times New Roman" w:hAnsi="Myriad Pro" w:cs="Myriad Pro"/>
          <w:b/>
          <w:bCs/>
          <w:spacing w:val="-14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  <w:t>minero:</w:t>
      </w:r>
      <w:r w:rsidRPr="00B55E24">
        <w:rPr>
          <w:rFonts w:ascii="Myriad Pro" w:eastAsia="Times New Roman" w:hAnsi="Myriad Pro" w:cs="Myriad Pro"/>
          <w:b/>
          <w:bCs/>
          <w:spacing w:val="-14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Los</w:t>
      </w:r>
      <w:r w:rsidRPr="00B55E24">
        <w:rPr>
          <w:rFonts w:ascii="Myriad Pro" w:eastAsia="Times New Roman" w:hAnsi="Myriad Pro" w:cs="Myriad Pro"/>
          <w:spacing w:val="-15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datos</w:t>
      </w:r>
      <w:r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6"/>
          <w:szCs w:val="16"/>
          <w:lang w:eastAsia="es-ES_tradnl"/>
        </w:rPr>
        <w:t>de la persona natural o jurídica autorizada para explotar minerales deben ser idénticos a los registrados en el documento de identificación.</w:t>
      </w:r>
    </w:p>
    <w:p w:rsidR="00DB4342" w:rsidRPr="00B55E24" w:rsidRDefault="00DB4342" w:rsidP="009A057C">
      <w:pPr>
        <w:widowControl w:val="0"/>
        <w:kinsoku w:val="0"/>
        <w:overflowPunct w:val="0"/>
        <w:autoSpaceDE w:val="0"/>
        <w:autoSpaceDN w:val="0"/>
        <w:adjustRightInd w:val="0"/>
        <w:spacing w:line="190" w:lineRule="exact"/>
        <w:ind w:left="387"/>
        <w:jc w:val="both"/>
        <w:outlineLvl w:val="2"/>
        <w:rPr>
          <w:rFonts w:ascii="Myriad Pro" w:eastAsia="Times New Roman" w:hAnsi="Myriad Pro" w:cs="Myriad Pro"/>
          <w:b/>
          <w:bCs/>
          <w:sz w:val="16"/>
          <w:szCs w:val="16"/>
          <w:lang w:eastAsia="es-ES_tradnl"/>
        </w:rPr>
      </w:pPr>
      <w:r w:rsidRPr="00B55E24">
        <w:rPr>
          <w:rFonts w:ascii="Myriad Pro" w:eastAsia="Times New Roman" w:hAnsi="Myriad Pro" w:cs="Myriad Pro"/>
          <w:b/>
          <w:bCs/>
          <w:sz w:val="16"/>
          <w:szCs w:val="16"/>
          <w:lang w:eastAsia="es-ES_tradnl"/>
        </w:rPr>
        <w:t>-Tipo y número de Identificación del explotador minero</w:t>
      </w:r>
    </w:p>
    <w:p w:rsidR="00DB4342" w:rsidRPr="00B55E24" w:rsidRDefault="00DB4342" w:rsidP="009A057C">
      <w:pPr>
        <w:widowControl w:val="0"/>
        <w:kinsoku w:val="0"/>
        <w:overflowPunct w:val="0"/>
        <w:autoSpaceDE w:val="0"/>
        <w:autoSpaceDN w:val="0"/>
        <w:adjustRightInd w:val="0"/>
        <w:spacing w:before="28" w:line="276" w:lineRule="auto"/>
        <w:ind w:left="387"/>
        <w:jc w:val="both"/>
        <w:rPr>
          <w:rFonts w:ascii="Myriad Pro" w:eastAsia="Times New Roman" w:hAnsi="Myriad Pro" w:cs="Myriad Pro"/>
          <w:sz w:val="16"/>
          <w:szCs w:val="16"/>
          <w:lang w:eastAsia="es-ES_tradnl"/>
        </w:rPr>
      </w:pPr>
      <w:r w:rsidRPr="00B55E24">
        <w:rPr>
          <w:rFonts w:ascii="Myriad Pro" w:eastAsia="Times New Roman" w:hAnsi="Myriad Pro" w:cs="Myriad Pro"/>
          <w:sz w:val="16"/>
          <w:szCs w:val="16"/>
          <w:lang w:eastAsia="es-ES_tradnl"/>
        </w:rPr>
        <w:t>Marque con una X la casilla del tipo de documento de identificación del explotador:</w:t>
      </w:r>
    </w:p>
    <w:p w:rsidR="00DB4342" w:rsidRPr="00B55E24" w:rsidRDefault="00DB4342" w:rsidP="009A057C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387" w:right="2798"/>
        <w:jc w:val="both"/>
        <w:rPr>
          <w:rFonts w:ascii="Myriad Pro" w:eastAsia="Times New Roman" w:hAnsi="Myriad Pro" w:cs="Myriad Pro"/>
          <w:sz w:val="16"/>
          <w:szCs w:val="16"/>
          <w:lang w:eastAsia="es-ES_tradnl"/>
        </w:rPr>
      </w:pPr>
      <w:r w:rsidRPr="00B55E24">
        <w:rPr>
          <w:rFonts w:ascii="Myriad Pro" w:eastAsia="Times New Roman" w:hAnsi="Myriad Pro" w:cs="Myriad Pro"/>
          <w:sz w:val="16"/>
          <w:szCs w:val="16"/>
          <w:lang w:eastAsia="es-ES_tradnl"/>
        </w:rPr>
        <w:t>Cedula de Ciudadanía (CC) Identificación Tributaria (Nit)</w:t>
      </w:r>
    </w:p>
    <w:p w:rsidR="00DB4342" w:rsidRPr="00B55E24" w:rsidRDefault="00DB4342" w:rsidP="009A057C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387"/>
        <w:jc w:val="both"/>
        <w:rPr>
          <w:rFonts w:ascii="Myriad Pro" w:eastAsia="Times New Roman" w:hAnsi="Myriad Pro" w:cs="Myriad Pro"/>
          <w:sz w:val="16"/>
          <w:szCs w:val="16"/>
          <w:lang w:eastAsia="es-ES_tradnl"/>
        </w:rPr>
      </w:pPr>
      <w:r w:rsidRPr="00B55E24">
        <w:rPr>
          <w:rFonts w:ascii="Myriad Pro" w:eastAsia="Times New Roman" w:hAnsi="Myriad Pro" w:cs="Myriad Pro"/>
          <w:sz w:val="16"/>
          <w:szCs w:val="16"/>
          <w:lang w:eastAsia="es-ES_tradnl"/>
        </w:rPr>
        <w:t>Número de documento de Identificación: Registre el número exactamente como aparece en el documento de identidad, verifique que lo ha registrado completo.</w:t>
      </w:r>
    </w:p>
    <w:p w:rsidR="00DB4342" w:rsidRPr="00B55E24" w:rsidRDefault="00DB4342" w:rsidP="009A057C">
      <w:pPr>
        <w:widowControl w:val="0"/>
        <w:kinsoku w:val="0"/>
        <w:overflowPunct w:val="0"/>
        <w:autoSpaceDE w:val="0"/>
        <w:autoSpaceDN w:val="0"/>
        <w:adjustRightInd w:val="0"/>
        <w:spacing w:line="189" w:lineRule="exact"/>
        <w:ind w:left="387"/>
        <w:jc w:val="both"/>
        <w:outlineLvl w:val="2"/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</w:pPr>
      <w:r w:rsidRPr="00B55E24"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  <w:t>-Información</w:t>
      </w:r>
      <w:r w:rsidRPr="00B55E24">
        <w:rPr>
          <w:rFonts w:ascii="Myriad Pro" w:eastAsia="Times New Roman" w:hAnsi="Myriad Pro" w:cs="Myriad Pro"/>
          <w:b/>
          <w:bCs/>
          <w:spacing w:val="-12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  <w:t>de</w:t>
      </w:r>
      <w:r w:rsidRPr="00B55E24">
        <w:rPr>
          <w:rFonts w:ascii="Myriad Pro" w:eastAsia="Times New Roman" w:hAnsi="Myriad Pro" w:cs="Myriad Pro"/>
          <w:b/>
          <w:bCs/>
          <w:spacing w:val="-12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  <w:t>ubicación</w:t>
      </w:r>
      <w:r w:rsidRPr="00B55E24">
        <w:rPr>
          <w:rFonts w:ascii="Myriad Pro" w:eastAsia="Times New Roman" w:hAnsi="Myriad Pro" w:cs="Myriad Pro"/>
          <w:b/>
          <w:bCs/>
          <w:spacing w:val="-12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  <w:t>y</w:t>
      </w:r>
      <w:r w:rsidRPr="00B55E24">
        <w:rPr>
          <w:rFonts w:ascii="Myriad Pro" w:eastAsia="Times New Roman" w:hAnsi="Myriad Pro" w:cs="Myriad Pro"/>
          <w:b/>
          <w:bCs/>
          <w:spacing w:val="-12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  <w:t>contacto</w:t>
      </w:r>
      <w:r w:rsidRPr="00B55E24">
        <w:rPr>
          <w:rFonts w:ascii="Myriad Pro" w:eastAsia="Times New Roman" w:hAnsi="Myriad Pro" w:cs="Myriad Pro"/>
          <w:b/>
          <w:bCs/>
          <w:spacing w:val="-12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  <w:t>del</w:t>
      </w:r>
      <w:r w:rsidRPr="00B55E24">
        <w:rPr>
          <w:rFonts w:ascii="Myriad Pro" w:eastAsia="Times New Roman" w:hAnsi="Myriad Pro" w:cs="Myriad Pro"/>
          <w:b/>
          <w:bCs/>
          <w:spacing w:val="-12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  <w:t>explotador:</w:t>
      </w:r>
      <w:r w:rsidRPr="00B55E24">
        <w:rPr>
          <w:rFonts w:ascii="Myriad Pro" w:eastAsia="Times New Roman" w:hAnsi="Myriad Pro" w:cs="Myriad Pro"/>
          <w:b/>
          <w:bCs/>
          <w:spacing w:val="-12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Departamento,</w:t>
      </w:r>
      <w:r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municipio y dirección de domicilio, teléfono y correo electrónico.</w:t>
      </w:r>
    </w:p>
    <w:p w:rsidR="00DB4342" w:rsidRPr="00385EAB" w:rsidRDefault="00DB4342" w:rsidP="00860F5F">
      <w:pPr>
        <w:pStyle w:val="Textoindependiente"/>
        <w:kinsoku w:val="0"/>
        <w:overflowPunct w:val="0"/>
        <w:spacing w:before="112"/>
        <w:ind w:left="0"/>
        <w:rPr>
          <w:b/>
          <w:bCs/>
          <w:w w:val="105"/>
        </w:rPr>
      </w:pPr>
      <w:r w:rsidRPr="00B55E24">
        <w:rPr>
          <w:b/>
          <w:bCs/>
          <w:spacing w:val="-5"/>
          <w:w w:val="105"/>
        </w:rPr>
        <w:t>DATOS</w:t>
      </w:r>
      <w:r w:rsidRPr="00B55E24">
        <w:rPr>
          <w:b/>
          <w:bCs/>
          <w:spacing w:val="-17"/>
          <w:w w:val="105"/>
        </w:rPr>
        <w:t xml:space="preserve"> </w:t>
      </w:r>
      <w:r w:rsidRPr="00B55E24">
        <w:rPr>
          <w:b/>
          <w:bCs/>
          <w:w w:val="105"/>
        </w:rPr>
        <w:t>DEL</w:t>
      </w:r>
      <w:r w:rsidRPr="00B55E24">
        <w:rPr>
          <w:b/>
          <w:bCs/>
          <w:spacing w:val="-17"/>
          <w:w w:val="105"/>
        </w:rPr>
        <w:t xml:space="preserve"> </w:t>
      </w:r>
      <w:r w:rsidRPr="00B55E24">
        <w:rPr>
          <w:b/>
          <w:bCs/>
          <w:w w:val="105"/>
        </w:rPr>
        <w:t>MINERAL</w:t>
      </w:r>
      <w:r w:rsidR="00860F5F">
        <w:rPr>
          <w:b/>
          <w:bCs/>
          <w:w w:val="105"/>
        </w:rPr>
        <w:br/>
      </w:r>
      <w:r w:rsidR="00860F5F">
        <w:rPr>
          <w:w w:val="105"/>
        </w:rPr>
        <w:t xml:space="preserve">        </w:t>
      </w:r>
      <w:r w:rsidRPr="00B55E24">
        <w:rPr>
          <w:w w:val="105"/>
        </w:rPr>
        <w:t>Relacione</w:t>
      </w:r>
      <w:r w:rsidRPr="00B55E24">
        <w:rPr>
          <w:spacing w:val="-17"/>
          <w:w w:val="105"/>
        </w:rPr>
        <w:t xml:space="preserve"> </w:t>
      </w:r>
      <w:r w:rsidRPr="00B55E24">
        <w:rPr>
          <w:w w:val="105"/>
        </w:rPr>
        <w:t>el</w:t>
      </w:r>
      <w:r w:rsidRPr="00B55E24">
        <w:rPr>
          <w:spacing w:val="-17"/>
          <w:w w:val="105"/>
        </w:rPr>
        <w:t xml:space="preserve"> </w:t>
      </w:r>
      <w:r w:rsidRPr="00B55E24">
        <w:rPr>
          <w:w w:val="105"/>
        </w:rPr>
        <w:t>nombre</w:t>
      </w:r>
      <w:r w:rsidRPr="00B55E24">
        <w:rPr>
          <w:spacing w:val="-17"/>
          <w:w w:val="105"/>
        </w:rPr>
        <w:t xml:space="preserve"> </w:t>
      </w:r>
      <w:r w:rsidRPr="00B55E24">
        <w:rPr>
          <w:w w:val="105"/>
        </w:rPr>
        <w:t>del</w:t>
      </w:r>
      <w:r w:rsidRPr="00B55E24">
        <w:rPr>
          <w:spacing w:val="-17"/>
          <w:w w:val="105"/>
        </w:rPr>
        <w:t xml:space="preserve"> </w:t>
      </w:r>
      <w:r w:rsidRPr="00B55E24">
        <w:rPr>
          <w:w w:val="105"/>
        </w:rPr>
        <w:t>(los)</w:t>
      </w:r>
      <w:r w:rsidRPr="00B55E24">
        <w:rPr>
          <w:spacing w:val="-17"/>
          <w:w w:val="105"/>
        </w:rPr>
        <w:t xml:space="preserve"> </w:t>
      </w:r>
      <w:r w:rsidRPr="00B55E24">
        <w:rPr>
          <w:w w:val="105"/>
        </w:rPr>
        <w:t>mineral</w:t>
      </w:r>
      <w:r w:rsidRPr="00B55E24">
        <w:rPr>
          <w:spacing w:val="-17"/>
          <w:w w:val="105"/>
        </w:rPr>
        <w:t xml:space="preserve"> </w:t>
      </w:r>
      <w:r w:rsidRPr="00B55E24">
        <w:rPr>
          <w:w w:val="105"/>
        </w:rPr>
        <w:t>(es)</w:t>
      </w:r>
      <w:r w:rsidRPr="00B55E24">
        <w:rPr>
          <w:spacing w:val="-17"/>
          <w:w w:val="105"/>
        </w:rPr>
        <w:t xml:space="preserve"> </w:t>
      </w:r>
      <w:r w:rsidRPr="00B55E24">
        <w:rPr>
          <w:w w:val="105"/>
        </w:rPr>
        <w:t>que</w:t>
      </w:r>
      <w:r w:rsidRPr="00B55E24">
        <w:rPr>
          <w:spacing w:val="-17"/>
          <w:w w:val="105"/>
        </w:rPr>
        <w:t xml:space="preserve"> </w:t>
      </w:r>
      <w:r w:rsidRPr="00B55E24">
        <w:rPr>
          <w:w w:val="105"/>
        </w:rPr>
        <w:t>esté autorizado para explotar, y su</w:t>
      </w:r>
      <w:r w:rsidRPr="00B55E24">
        <w:rPr>
          <w:spacing w:val="-15"/>
          <w:w w:val="105"/>
        </w:rPr>
        <w:t xml:space="preserve"> </w:t>
      </w:r>
      <w:r w:rsidRPr="00B55E24">
        <w:rPr>
          <w:w w:val="105"/>
        </w:rPr>
        <w:t>presentación.</w:t>
      </w:r>
    </w:p>
    <w:p w:rsidR="00DB4342" w:rsidRDefault="00DB4342" w:rsidP="009A057C">
      <w:pPr>
        <w:pStyle w:val="Textoindependiente"/>
        <w:kinsoku w:val="0"/>
        <w:overflowPunct w:val="0"/>
        <w:spacing w:before="112"/>
        <w:ind w:left="0"/>
        <w:jc w:val="both"/>
      </w:pPr>
      <w:r w:rsidRPr="00B55E24">
        <w:rPr>
          <w:b/>
          <w:bCs/>
          <w:w w:val="105"/>
        </w:rPr>
        <w:t>DATOS DE LA MINA O UNIDAD DE PRODUCCIÓN</w:t>
      </w:r>
    </w:p>
    <w:p w:rsidR="00DB4342" w:rsidRPr="00B55E24" w:rsidRDefault="00DB4342" w:rsidP="00860F5F">
      <w:pPr>
        <w:widowControl w:val="0"/>
        <w:kinsoku w:val="0"/>
        <w:overflowPunct w:val="0"/>
        <w:autoSpaceDE w:val="0"/>
        <w:autoSpaceDN w:val="0"/>
        <w:adjustRightInd w:val="0"/>
        <w:spacing w:before="23" w:line="276" w:lineRule="auto"/>
        <w:ind w:left="387"/>
        <w:jc w:val="both"/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</w:pP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Indique correctamente el nombre de la mina, vereda, departamento y municipio en el que se encuentra ubicado el yacimiento de donde se explotó el (los) mineral (es) objeto de la declaración.</w:t>
      </w:r>
    </w:p>
    <w:p w:rsidR="00DB4342" w:rsidRPr="00B55E24" w:rsidRDefault="00DB4342" w:rsidP="00860F5F">
      <w:pPr>
        <w:widowControl w:val="0"/>
        <w:kinsoku w:val="0"/>
        <w:overflowPunct w:val="0"/>
        <w:autoSpaceDE w:val="0"/>
        <w:autoSpaceDN w:val="0"/>
        <w:adjustRightInd w:val="0"/>
        <w:spacing w:line="189" w:lineRule="exact"/>
        <w:ind w:left="387"/>
        <w:jc w:val="both"/>
        <w:outlineLvl w:val="2"/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</w:pPr>
      <w:r w:rsidRPr="00B55E24"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  <w:t>Tipo de explotador minero.</w:t>
      </w:r>
    </w:p>
    <w:p w:rsidR="00DB4342" w:rsidRPr="00B55E24" w:rsidRDefault="00DB4342" w:rsidP="00860F5F">
      <w:pPr>
        <w:widowControl w:val="0"/>
        <w:kinsoku w:val="0"/>
        <w:overflowPunct w:val="0"/>
        <w:autoSpaceDE w:val="0"/>
        <w:autoSpaceDN w:val="0"/>
        <w:adjustRightInd w:val="0"/>
        <w:spacing w:before="28" w:line="276" w:lineRule="auto"/>
        <w:ind w:left="387"/>
        <w:jc w:val="both"/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</w:pP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Marque con una X la casilla según el tipo de explotador minero autorizado del que se trate:</w:t>
      </w:r>
    </w:p>
    <w:p w:rsidR="00DB4342" w:rsidRPr="00B55E24" w:rsidRDefault="00DB4342" w:rsidP="00860F5F">
      <w:pPr>
        <w:widowControl w:val="0"/>
        <w:kinsoku w:val="0"/>
        <w:overflowPunct w:val="0"/>
        <w:autoSpaceDE w:val="0"/>
        <w:autoSpaceDN w:val="0"/>
        <w:adjustRightInd w:val="0"/>
        <w:spacing w:line="190" w:lineRule="exact"/>
        <w:ind w:left="387"/>
        <w:jc w:val="both"/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</w:pP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-Titular minero en etapa de explotación</w:t>
      </w:r>
    </w:p>
    <w:p w:rsidR="00DB4342" w:rsidRPr="00B55E24" w:rsidRDefault="00DB4342" w:rsidP="00860F5F">
      <w:pPr>
        <w:widowControl w:val="0"/>
        <w:kinsoku w:val="0"/>
        <w:overflowPunct w:val="0"/>
        <w:autoSpaceDE w:val="0"/>
        <w:autoSpaceDN w:val="0"/>
        <w:adjustRightInd w:val="0"/>
        <w:spacing w:before="28"/>
        <w:ind w:left="387"/>
        <w:jc w:val="both"/>
        <w:rPr>
          <w:rFonts w:ascii="Myriad Pro" w:eastAsia="Times New Roman" w:hAnsi="Myriad Pro" w:cs="Myriad Pro"/>
          <w:sz w:val="16"/>
          <w:szCs w:val="16"/>
          <w:lang w:eastAsia="es-ES_tradnl"/>
        </w:rPr>
      </w:pPr>
      <w:r w:rsidRPr="00B55E24">
        <w:rPr>
          <w:rFonts w:ascii="Myriad Pro" w:eastAsia="Times New Roman" w:hAnsi="Myriad Pro" w:cs="Myriad Pro"/>
          <w:sz w:val="16"/>
          <w:szCs w:val="16"/>
          <w:lang w:eastAsia="es-ES_tradnl"/>
        </w:rPr>
        <w:t>-Beneficiario de Área de Reserva Especial</w:t>
      </w:r>
    </w:p>
    <w:p w:rsidR="00DB4342" w:rsidRPr="00B55E24" w:rsidRDefault="00DB4342" w:rsidP="00860F5F">
      <w:pPr>
        <w:widowControl w:val="0"/>
        <w:kinsoku w:val="0"/>
        <w:overflowPunct w:val="0"/>
        <w:autoSpaceDE w:val="0"/>
        <w:autoSpaceDN w:val="0"/>
        <w:adjustRightInd w:val="0"/>
        <w:spacing w:before="28"/>
        <w:ind w:left="387"/>
        <w:jc w:val="both"/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</w:pP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-Solicitante de Programas de Legalización o de Formalización Minera.</w:t>
      </w:r>
    </w:p>
    <w:p w:rsidR="00DB4342" w:rsidRPr="00B55E24" w:rsidRDefault="00DB4342" w:rsidP="00860F5F">
      <w:pPr>
        <w:widowControl w:val="0"/>
        <w:kinsoku w:val="0"/>
        <w:overflowPunct w:val="0"/>
        <w:autoSpaceDE w:val="0"/>
        <w:autoSpaceDN w:val="0"/>
        <w:adjustRightInd w:val="0"/>
        <w:spacing w:before="28"/>
        <w:ind w:left="387"/>
        <w:jc w:val="both"/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</w:pP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-Subcontratista de Formalización Minera</w:t>
      </w:r>
    </w:p>
    <w:p w:rsidR="00DB4342" w:rsidRPr="00B55E24" w:rsidRDefault="00DB4342" w:rsidP="00860F5F">
      <w:pPr>
        <w:widowControl w:val="0"/>
        <w:kinsoku w:val="0"/>
        <w:overflowPunct w:val="0"/>
        <w:autoSpaceDE w:val="0"/>
        <w:autoSpaceDN w:val="0"/>
        <w:adjustRightInd w:val="0"/>
        <w:spacing w:before="27" w:line="187" w:lineRule="exact"/>
        <w:ind w:left="387"/>
        <w:jc w:val="both"/>
        <w:rPr>
          <w:rFonts w:ascii="Myriad Pro" w:eastAsia="Times New Roman" w:hAnsi="Myriad Pro" w:cs="Myriad Pro"/>
          <w:sz w:val="16"/>
          <w:szCs w:val="16"/>
          <w:lang w:eastAsia="es-ES_tradnl"/>
        </w:rPr>
      </w:pPr>
      <w:r w:rsidRPr="00B55E24">
        <w:rPr>
          <w:rFonts w:ascii="Myriad Pro" w:eastAsia="Times New Roman" w:hAnsi="Myriad Pro" w:cs="Myriad Pro"/>
          <w:sz w:val="16"/>
          <w:szCs w:val="16"/>
          <w:lang w:eastAsia="es-ES_tradnl"/>
        </w:rPr>
        <w:t>-otros, señale de cual se trata.</w:t>
      </w:r>
    </w:p>
    <w:p w:rsidR="00DB4342" w:rsidRPr="00B55E24" w:rsidRDefault="00DB4342" w:rsidP="00860F5F">
      <w:pPr>
        <w:widowControl w:val="0"/>
        <w:kinsoku w:val="0"/>
        <w:overflowPunct w:val="0"/>
        <w:autoSpaceDE w:val="0"/>
        <w:autoSpaceDN w:val="0"/>
        <w:adjustRightInd w:val="0"/>
        <w:spacing w:line="271" w:lineRule="auto"/>
        <w:ind w:left="387"/>
        <w:jc w:val="both"/>
        <w:rPr>
          <w:rFonts w:ascii="Myriad Pro" w:eastAsia="Times New Roman" w:hAnsi="Myriad Pro" w:cs="Myriad Pro"/>
          <w:sz w:val="16"/>
          <w:szCs w:val="16"/>
          <w:lang w:eastAsia="es-ES_tradnl"/>
        </w:rPr>
      </w:pPr>
      <w:r w:rsidRPr="00B55E24">
        <w:rPr>
          <w:rFonts w:ascii="Myriad Pro" w:eastAsia="Times New Roman" w:hAnsi="Myriad Pro" w:cs="Myriad Pro"/>
          <w:b/>
          <w:bCs/>
          <w:sz w:val="16"/>
          <w:szCs w:val="16"/>
          <w:lang w:eastAsia="es-ES_tradnl"/>
        </w:rPr>
        <w:t xml:space="preserve">Código de expediente: </w:t>
      </w:r>
      <w:r w:rsidRPr="00B55E24">
        <w:rPr>
          <w:rFonts w:ascii="Myriad Pro" w:eastAsia="Times New Roman" w:hAnsi="Myriad Pro" w:cs="Myriad Pro"/>
          <w:sz w:val="16"/>
          <w:szCs w:val="16"/>
          <w:lang w:eastAsia="es-ES_tradnl"/>
        </w:rPr>
        <w:t>Indique de forma clara y correcta el código de expediente o de Registro Minero bajo el que se identifica su expediente minero.</w:t>
      </w:r>
      <w:r>
        <w:rPr>
          <w:rFonts w:ascii="Myriad Pro" w:eastAsia="Times New Roman" w:hAnsi="Myriad Pro" w:cs="Myriad Pro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6"/>
          <w:szCs w:val="16"/>
          <w:lang w:eastAsia="es-ES_tradnl"/>
        </w:rPr>
        <w:t>Si no tiene código de expediente o RMN, indique el número de identificación del explotador minero.</w:t>
      </w:r>
    </w:p>
    <w:p w:rsidR="00DB4342" w:rsidRPr="00B55E24" w:rsidRDefault="00DB4342" w:rsidP="00860F5F">
      <w:pPr>
        <w:widowControl w:val="0"/>
        <w:kinsoku w:val="0"/>
        <w:overflowPunct w:val="0"/>
        <w:autoSpaceDE w:val="0"/>
        <w:autoSpaceDN w:val="0"/>
        <w:adjustRightInd w:val="0"/>
        <w:spacing w:line="190" w:lineRule="exact"/>
        <w:ind w:left="387"/>
        <w:jc w:val="both"/>
        <w:outlineLvl w:val="2"/>
        <w:rPr>
          <w:rFonts w:ascii="Myriad Pro" w:eastAsia="Times New Roman" w:hAnsi="Myriad Pro" w:cs="Myriad Pro"/>
          <w:b/>
          <w:bCs/>
          <w:sz w:val="16"/>
          <w:szCs w:val="16"/>
          <w:lang w:eastAsia="es-ES_tradnl"/>
        </w:rPr>
      </w:pPr>
      <w:r w:rsidRPr="00B55E24">
        <w:rPr>
          <w:rFonts w:ascii="Myriad Pro" w:eastAsia="Times New Roman" w:hAnsi="Myriad Pro" w:cs="Myriad Pro"/>
          <w:b/>
          <w:bCs/>
          <w:sz w:val="16"/>
          <w:szCs w:val="16"/>
          <w:lang w:eastAsia="es-ES_tradnl"/>
        </w:rPr>
        <w:t>Modalidad del Título Minero.</w:t>
      </w:r>
    </w:p>
    <w:p w:rsidR="00DB4342" w:rsidRPr="00B55E24" w:rsidRDefault="00DB4342" w:rsidP="00860F5F">
      <w:pPr>
        <w:widowControl w:val="0"/>
        <w:kinsoku w:val="0"/>
        <w:overflowPunct w:val="0"/>
        <w:autoSpaceDE w:val="0"/>
        <w:autoSpaceDN w:val="0"/>
        <w:adjustRightInd w:val="0"/>
        <w:spacing w:before="27" w:line="276" w:lineRule="auto"/>
        <w:ind w:left="387"/>
        <w:jc w:val="both"/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</w:pP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Indique</w:t>
      </w:r>
      <w:r w:rsidRPr="00B55E24">
        <w:rPr>
          <w:rFonts w:ascii="Myriad Pro" w:eastAsia="Times New Roman" w:hAnsi="Myriad Pro" w:cs="Myriad Pro"/>
          <w:spacing w:val="-4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la</w:t>
      </w:r>
      <w:r w:rsidRPr="00B55E24">
        <w:rPr>
          <w:rFonts w:ascii="Myriad Pro" w:eastAsia="Times New Roman" w:hAnsi="Myriad Pro" w:cs="Myriad Pro"/>
          <w:spacing w:val="-4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modalidad</w:t>
      </w:r>
      <w:r w:rsidRPr="00B55E24">
        <w:rPr>
          <w:rFonts w:ascii="Myriad Pro" w:eastAsia="Times New Roman" w:hAnsi="Myriad Pro" w:cs="Myriad Pro"/>
          <w:spacing w:val="-4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bajo</w:t>
      </w:r>
      <w:r w:rsidRPr="00B55E24">
        <w:rPr>
          <w:rFonts w:ascii="Myriad Pro" w:eastAsia="Times New Roman" w:hAnsi="Myriad Pro" w:cs="Myriad Pro"/>
          <w:spacing w:val="-4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la</w:t>
      </w:r>
      <w:r w:rsidRPr="00B55E24">
        <w:rPr>
          <w:rFonts w:ascii="Myriad Pro" w:eastAsia="Times New Roman" w:hAnsi="Myriad Pro" w:cs="Myriad Pro"/>
          <w:spacing w:val="-4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cual</w:t>
      </w:r>
      <w:r w:rsidRPr="00B55E24">
        <w:rPr>
          <w:rFonts w:ascii="Myriad Pro" w:eastAsia="Times New Roman" w:hAnsi="Myriad Pro" w:cs="Myriad Pro"/>
          <w:spacing w:val="-4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se</w:t>
      </w:r>
      <w:r w:rsidRPr="00B55E24">
        <w:rPr>
          <w:rFonts w:ascii="Myriad Pro" w:eastAsia="Times New Roman" w:hAnsi="Myriad Pro" w:cs="Myriad Pro"/>
          <w:spacing w:val="-4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otorgó</w:t>
      </w:r>
      <w:r w:rsidRPr="00B55E24">
        <w:rPr>
          <w:rFonts w:ascii="Myriad Pro" w:eastAsia="Times New Roman" w:hAnsi="Myriad Pro" w:cs="Myriad Pro"/>
          <w:spacing w:val="-4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el</w:t>
      </w:r>
      <w:r w:rsidRPr="00B55E24">
        <w:rPr>
          <w:rFonts w:ascii="Myriad Pro" w:eastAsia="Times New Roman" w:hAnsi="Myriad Pro" w:cs="Myriad Pro"/>
          <w:spacing w:val="-4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título</w:t>
      </w:r>
      <w:r w:rsidRPr="00B55E24">
        <w:rPr>
          <w:rFonts w:ascii="Myriad Pro" w:eastAsia="Times New Roman" w:hAnsi="Myriad Pro" w:cs="Myriad Pro"/>
          <w:spacing w:val="-4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minero</w:t>
      </w:r>
      <w:r w:rsidRPr="00B55E24">
        <w:rPr>
          <w:rFonts w:ascii="Myriad Pro" w:eastAsia="Times New Roman" w:hAnsi="Myriad Pro" w:cs="Myriad Pro"/>
          <w:spacing w:val="-4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objeto</w:t>
      </w:r>
      <w:r w:rsidRPr="00B55E24">
        <w:rPr>
          <w:rFonts w:ascii="Myriad Pro" w:eastAsia="Times New Roman" w:hAnsi="Myriad Pro" w:cs="Myriad Pro"/>
          <w:spacing w:val="-4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de</w:t>
      </w:r>
      <w:r w:rsidRPr="00B55E24">
        <w:rPr>
          <w:rFonts w:ascii="Myriad Pro" w:eastAsia="Times New Roman" w:hAnsi="Myriad Pro" w:cs="Myriad Pro"/>
          <w:spacing w:val="-4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la declaración.</w:t>
      </w:r>
    </w:p>
    <w:p w:rsidR="000C0497" w:rsidRDefault="000C0497" w:rsidP="000C0497">
      <w:pPr>
        <w:widowControl w:val="0"/>
        <w:kinsoku w:val="0"/>
        <w:overflowPunct w:val="0"/>
        <w:autoSpaceDE w:val="0"/>
        <w:autoSpaceDN w:val="0"/>
        <w:adjustRightInd w:val="0"/>
        <w:spacing w:line="220" w:lineRule="exact"/>
        <w:ind w:left="387"/>
        <w:outlineLvl w:val="2"/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</w:pP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Contrato en virtud de aporte Autorización temporal Contrato</w:t>
      </w:r>
      <w:r w:rsidRPr="00B55E24">
        <w:rPr>
          <w:rFonts w:ascii="Myriad Pro" w:eastAsia="Times New Roman" w:hAnsi="Myriad Pro" w:cs="Myriad Pro"/>
          <w:spacing w:val="-16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de</w:t>
      </w:r>
      <w:r w:rsidRPr="00B55E24">
        <w:rPr>
          <w:rFonts w:ascii="Myriad Pro" w:eastAsia="Times New Roman" w:hAnsi="Myriad Pro" w:cs="Myriad Pro"/>
          <w:spacing w:val="-16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concesión</w:t>
      </w:r>
      <w:r>
        <w:rPr>
          <w:rFonts w:ascii="Myriad Pro" w:eastAsia="Times New Roman" w:hAnsi="Myriad Pro" w:cs="Myriad Pro"/>
          <w:spacing w:val="-16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(D</w:t>
      </w:r>
      <w:r w:rsidRPr="00B55E24">
        <w:rPr>
          <w:rFonts w:ascii="Myriad Pro" w:eastAsia="Times New Roman" w:hAnsi="Myriad Pro" w:cs="Myriad Pro"/>
          <w:spacing w:val="-16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2655) Contrato de</w:t>
      </w:r>
      <w:r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concesión</w:t>
      </w:r>
      <w:r w:rsidRPr="00B55E24">
        <w:rPr>
          <w:rFonts w:ascii="Myriad Pro" w:eastAsia="Times New Roman" w:hAnsi="Myriad Pro" w:cs="Myriad Pro"/>
          <w:spacing w:val="-27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(L685)</w:t>
      </w:r>
      <w:r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Reconocimiento propiedad privada</w:t>
      </w:r>
      <w:r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 xml:space="preserve">.            </w:t>
      </w:r>
      <w:r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  <w:br/>
      </w:r>
    </w:p>
    <w:p w:rsidR="00DB4342" w:rsidRPr="00B55E24" w:rsidRDefault="00DB4342" w:rsidP="000C0497">
      <w:pPr>
        <w:widowControl w:val="0"/>
        <w:kinsoku w:val="0"/>
        <w:overflowPunct w:val="0"/>
        <w:autoSpaceDE w:val="0"/>
        <w:autoSpaceDN w:val="0"/>
        <w:adjustRightInd w:val="0"/>
        <w:spacing w:line="220" w:lineRule="exact"/>
        <w:outlineLvl w:val="2"/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</w:pPr>
      <w:r w:rsidRPr="00B55E24"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  <w:t>CONTRAPRESTACIÓN O CONCEPTO</w:t>
      </w:r>
    </w:p>
    <w:p w:rsidR="00DB4342" w:rsidRPr="00B55E24" w:rsidRDefault="00DB4342" w:rsidP="00DB4342">
      <w:pPr>
        <w:widowControl w:val="0"/>
        <w:kinsoku w:val="0"/>
        <w:overflowPunct w:val="0"/>
        <w:autoSpaceDE w:val="0"/>
        <w:autoSpaceDN w:val="0"/>
        <w:adjustRightInd w:val="0"/>
        <w:spacing w:line="225" w:lineRule="exact"/>
        <w:ind w:left="387"/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</w:pPr>
      <w:r w:rsidRPr="00B55E24"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  <w:t>Tipo de Contraprestación:</w:t>
      </w:r>
    </w:p>
    <w:p w:rsidR="00DB4342" w:rsidRPr="00B55E24" w:rsidRDefault="00DB4342" w:rsidP="00DB4342">
      <w:pPr>
        <w:widowControl w:val="0"/>
        <w:kinsoku w:val="0"/>
        <w:overflowPunct w:val="0"/>
        <w:autoSpaceDE w:val="0"/>
        <w:autoSpaceDN w:val="0"/>
        <w:adjustRightInd w:val="0"/>
        <w:spacing w:before="26" w:line="276" w:lineRule="auto"/>
        <w:ind w:left="387"/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</w:pP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Marque con una X la casilla del tipo de contraprestación económica objeto de la declaración:</w:t>
      </w:r>
    </w:p>
    <w:p w:rsidR="00DB4342" w:rsidRPr="00B55E24" w:rsidRDefault="00DB4342" w:rsidP="00DB4342">
      <w:pPr>
        <w:widowControl w:val="0"/>
        <w:kinsoku w:val="0"/>
        <w:overflowPunct w:val="0"/>
        <w:autoSpaceDE w:val="0"/>
        <w:autoSpaceDN w:val="0"/>
        <w:adjustRightInd w:val="0"/>
        <w:spacing w:line="190" w:lineRule="exact"/>
        <w:ind w:left="387"/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</w:pP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-Regalía</w:t>
      </w:r>
    </w:p>
    <w:p w:rsidR="00DB4342" w:rsidRPr="00B55E24" w:rsidRDefault="00DB4342" w:rsidP="00DB4342">
      <w:pPr>
        <w:widowControl w:val="0"/>
        <w:kinsoku w:val="0"/>
        <w:overflowPunct w:val="0"/>
        <w:autoSpaceDE w:val="0"/>
        <w:autoSpaceDN w:val="0"/>
        <w:adjustRightInd w:val="0"/>
        <w:spacing w:before="28"/>
        <w:ind w:left="387"/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</w:pP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-Compensación</w:t>
      </w:r>
    </w:p>
    <w:p w:rsidR="00385EAB" w:rsidRPr="000C0497" w:rsidRDefault="000C0497" w:rsidP="000C0497">
      <w:pPr>
        <w:widowControl w:val="0"/>
        <w:kinsoku w:val="0"/>
        <w:overflowPunct w:val="0"/>
        <w:autoSpaceDE w:val="0"/>
        <w:autoSpaceDN w:val="0"/>
        <w:adjustRightInd w:val="0"/>
        <w:spacing w:before="28" w:line="187" w:lineRule="exact"/>
        <w:ind w:left="387"/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</w:pPr>
      <w:r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-Otra, señale de cual se trata.</w:t>
      </w:r>
      <w:r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br/>
      </w:r>
    </w:p>
    <w:p w:rsidR="00385EAB" w:rsidRDefault="00DB4342" w:rsidP="00385EAB">
      <w:pPr>
        <w:widowControl w:val="0"/>
        <w:kinsoku w:val="0"/>
        <w:overflowPunct w:val="0"/>
        <w:autoSpaceDE w:val="0"/>
        <w:autoSpaceDN w:val="0"/>
        <w:adjustRightInd w:val="0"/>
        <w:spacing w:before="28" w:line="276" w:lineRule="auto"/>
        <w:jc w:val="both"/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</w:pPr>
      <w:r w:rsidRPr="00B55E24"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  <w:t>PERIODO DECLARADO</w:t>
      </w:r>
    </w:p>
    <w:p w:rsidR="00DB4342" w:rsidRPr="00B55E24" w:rsidRDefault="00DB4342" w:rsidP="00385EAB">
      <w:pPr>
        <w:widowControl w:val="0"/>
        <w:kinsoku w:val="0"/>
        <w:overflowPunct w:val="0"/>
        <w:autoSpaceDE w:val="0"/>
        <w:autoSpaceDN w:val="0"/>
        <w:adjustRightInd w:val="0"/>
        <w:spacing w:before="28" w:line="276" w:lineRule="auto"/>
        <w:ind w:left="387"/>
        <w:jc w:val="both"/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</w:pP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Marque con una X casilla del trimestre a declarar, recuerde que debe marcar un solo trimestre. Si requiere declarar y liquidar las regalías o compensaciones</w:t>
      </w:r>
      <w:r w:rsidRPr="00B55E24">
        <w:rPr>
          <w:rFonts w:ascii="Myriad Pro" w:eastAsia="Times New Roman" w:hAnsi="Myriad Pro" w:cs="Myriad Pro"/>
          <w:spacing w:val="-10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de</w:t>
      </w:r>
      <w:r w:rsidRPr="00B55E24">
        <w:rPr>
          <w:rFonts w:ascii="Myriad Pro" w:eastAsia="Times New Roman" w:hAnsi="Myriad Pro" w:cs="Myriad Pro"/>
          <w:spacing w:val="-10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otros</w:t>
      </w:r>
      <w:r w:rsidRPr="00B55E24">
        <w:rPr>
          <w:rFonts w:ascii="Myriad Pro" w:eastAsia="Times New Roman" w:hAnsi="Myriad Pro" w:cs="Myriad Pro"/>
          <w:spacing w:val="-10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trimestres</w:t>
      </w:r>
      <w:r w:rsidRPr="00B55E24">
        <w:rPr>
          <w:rFonts w:ascii="Myriad Pro" w:eastAsia="Times New Roman" w:hAnsi="Myriad Pro" w:cs="Myriad Pro"/>
          <w:spacing w:val="-10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deberá</w:t>
      </w:r>
      <w:r w:rsidRPr="00B55E24">
        <w:rPr>
          <w:rFonts w:ascii="Myriad Pro" w:eastAsia="Times New Roman" w:hAnsi="Myriad Pro" w:cs="Myriad Pro"/>
          <w:spacing w:val="-10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diligenciar</w:t>
      </w:r>
      <w:r w:rsidRPr="00B55E24">
        <w:rPr>
          <w:rFonts w:ascii="Myriad Pro" w:eastAsia="Times New Roman" w:hAnsi="Myriad Pro" w:cs="Myriad Pro"/>
          <w:spacing w:val="-10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individualmente los</w:t>
      </w:r>
      <w:r w:rsidRPr="00B55E24">
        <w:rPr>
          <w:rFonts w:ascii="Myriad Pro" w:eastAsia="Times New Roman" w:hAnsi="Myriad Pro" w:cs="Myriad Pro"/>
          <w:spacing w:val="-2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Formularios.</w:t>
      </w:r>
    </w:p>
    <w:p w:rsidR="00DB4342" w:rsidRPr="00B55E24" w:rsidRDefault="00DB4342" w:rsidP="00DB4342">
      <w:pPr>
        <w:widowControl w:val="0"/>
        <w:kinsoku w:val="0"/>
        <w:overflowPunct w:val="0"/>
        <w:autoSpaceDE w:val="0"/>
        <w:autoSpaceDN w:val="0"/>
        <w:adjustRightInd w:val="0"/>
        <w:spacing w:line="183" w:lineRule="exact"/>
        <w:ind w:left="387"/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</w:pPr>
      <w:r w:rsidRPr="00B55E24"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  <w:t xml:space="preserve">AÑO: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Relacione de forma completa el año objeto de la declaración.</w:t>
      </w:r>
    </w:p>
    <w:p w:rsidR="00385EAB" w:rsidRDefault="00385EAB" w:rsidP="00385EAB">
      <w:pPr>
        <w:widowControl w:val="0"/>
        <w:kinsoku w:val="0"/>
        <w:overflowPunct w:val="0"/>
        <w:autoSpaceDE w:val="0"/>
        <w:autoSpaceDN w:val="0"/>
        <w:adjustRightInd w:val="0"/>
        <w:spacing w:line="220" w:lineRule="exact"/>
        <w:outlineLvl w:val="2"/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</w:pPr>
    </w:p>
    <w:p w:rsidR="00385EAB" w:rsidRPr="00B55E24" w:rsidRDefault="00385EAB" w:rsidP="00385EAB">
      <w:pPr>
        <w:widowControl w:val="0"/>
        <w:kinsoku w:val="0"/>
        <w:overflowPunct w:val="0"/>
        <w:autoSpaceDE w:val="0"/>
        <w:autoSpaceDN w:val="0"/>
        <w:adjustRightInd w:val="0"/>
        <w:spacing w:line="220" w:lineRule="exact"/>
        <w:outlineLvl w:val="2"/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</w:pPr>
      <w:r w:rsidRPr="00B55E24"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  <w:t>LIQUIDACIÓN DE LA RAGALÍA</w:t>
      </w:r>
    </w:p>
    <w:p w:rsidR="00385EAB" w:rsidRPr="00B55E24" w:rsidRDefault="00385EAB" w:rsidP="000C0497">
      <w:pPr>
        <w:widowControl w:val="0"/>
        <w:kinsoku w:val="0"/>
        <w:overflowPunct w:val="0"/>
        <w:autoSpaceDE w:val="0"/>
        <w:autoSpaceDN w:val="0"/>
        <w:adjustRightInd w:val="0"/>
        <w:spacing w:line="268" w:lineRule="auto"/>
        <w:ind w:left="387" w:right="-11"/>
        <w:jc w:val="both"/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</w:pPr>
      <w:r w:rsidRPr="00B55E24"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  <w:t>Mineral:</w:t>
      </w:r>
      <w:r w:rsidRPr="00B55E24">
        <w:rPr>
          <w:rFonts w:ascii="Myriad Pro" w:eastAsia="Times New Roman" w:hAnsi="Myriad Pro" w:cs="Myriad Pro"/>
          <w:b/>
          <w:bCs/>
          <w:spacing w:val="-11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Relacione</w:t>
      </w:r>
      <w:r w:rsidRPr="00B55E24">
        <w:rPr>
          <w:rFonts w:ascii="Myriad Pro" w:eastAsia="Times New Roman" w:hAnsi="Myriad Pro" w:cs="Myriad Pro"/>
          <w:spacing w:val="-13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ordenadamente</w:t>
      </w:r>
      <w:r w:rsidRPr="00B55E24">
        <w:rPr>
          <w:rFonts w:ascii="Myriad Pro" w:eastAsia="Times New Roman" w:hAnsi="Myriad Pro" w:cs="Myriad Pro"/>
          <w:spacing w:val="-13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el</w:t>
      </w:r>
      <w:r w:rsidRPr="00B55E24">
        <w:rPr>
          <w:rFonts w:ascii="Myriad Pro" w:eastAsia="Times New Roman" w:hAnsi="Myriad Pro" w:cs="Myriad Pro"/>
          <w:spacing w:val="-13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nombre</w:t>
      </w:r>
      <w:r w:rsidRPr="00B55E24">
        <w:rPr>
          <w:rFonts w:ascii="Myriad Pro" w:eastAsia="Times New Roman" w:hAnsi="Myriad Pro" w:cs="Myriad Pro"/>
          <w:spacing w:val="-13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del</w:t>
      </w:r>
      <w:r w:rsidRPr="00B55E24">
        <w:rPr>
          <w:rFonts w:ascii="Myriad Pro" w:eastAsia="Times New Roman" w:hAnsi="Myriad Pro" w:cs="Myriad Pro"/>
          <w:spacing w:val="-13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(los)</w:t>
      </w:r>
      <w:r w:rsidRPr="00B55E24">
        <w:rPr>
          <w:rFonts w:ascii="Myriad Pro" w:eastAsia="Times New Roman" w:hAnsi="Myriad Pro" w:cs="Myriad Pro"/>
          <w:spacing w:val="-13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minerales</w:t>
      </w:r>
      <w:r w:rsidRPr="00B55E24">
        <w:rPr>
          <w:rFonts w:ascii="Myriad Pro" w:eastAsia="Times New Roman" w:hAnsi="Myriad Pro" w:cs="Myriad Pro"/>
          <w:spacing w:val="-13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objeto de</w:t>
      </w:r>
      <w:r w:rsidRPr="00B55E24">
        <w:rPr>
          <w:rFonts w:ascii="Myriad Pro" w:eastAsia="Times New Roman" w:hAnsi="Myriad Pro" w:cs="Myriad Pro"/>
          <w:spacing w:val="-7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la</w:t>
      </w:r>
      <w:r w:rsidRPr="00B55E24">
        <w:rPr>
          <w:rFonts w:ascii="Myriad Pro" w:eastAsia="Times New Roman" w:hAnsi="Myriad Pro" w:cs="Myriad Pro"/>
          <w:spacing w:val="-7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declaración</w:t>
      </w:r>
      <w:r w:rsidRPr="00B55E24">
        <w:rPr>
          <w:rFonts w:ascii="Myriad Pro" w:eastAsia="Times New Roman" w:hAnsi="Myriad Pro" w:cs="Myriad Pro"/>
          <w:spacing w:val="-7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y</w:t>
      </w:r>
      <w:r w:rsidRPr="00B55E24">
        <w:rPr>
          <w:rFonts w:ascii="Myriad Pro" w:eastAsia="Times New Roman" w:hAnsi="Myriad Pro" w:cs="Myriad Pro"/>
          <w:spacing w:val="-7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liquidación</w:t>
      </w:r>
      <w:r w:rsidRPr="00B55E24">
        <w:rPr>
          <w:rFonts w:ascii="Myriad Pro" w:eastAsia="Times New Roman" w:hAnsi="Myriad Pro" w:cs="Myriad Pro"/>
          <w:spacing w:val="-7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de</w:t>
      </w:r>
      <w:r w:rsidRPr="00B55E24">
        <w:rPr>
          <w:rFonts w:ascii="Myriad Pro" w:eastAsia="Times New Roman" w:hAnsi="Myriad Pro" w:cs="Myriad Pro"/>
          <w:spacing w:val="-7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la</w:t>
      </w:r>
      <w:r w:rsidRPr="00B55E24">
        <w:rPr>
          <w:rFonts w:ascii="Myriad Pro" w:eastAsia="Times New Roman" w:hAnsi="Myriad Pro" w:cs="Myriad Pro"/>
          <w:spacing w:val="-7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contraprestación</w:t>
      </w:r>
      <w:r w:rsidRPr="00B55E24">
        <w:rPr>
          <w:rFonts w:ascii="Myriad Pro" w:eastAsia="Times New Roman" w:hAnsi="Myriad Pro" w:cs="Myriad Pro"/>
          <w:spacing w:val="-7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económica.</w:t>
      </w:r>
    </w:p>
    <w:p w:rsidR="00385EAB" w:rsidRPr="00B55E24" w:rsidRDefault="00385EAB" w:rsidP="000C0497">
      <w:pPr>
        <w:widowControl w:val="0"/>
        <w:kinsoku w:val="0"/>
        <w:overflowPunct w:val="0"/>
        <w:autoSpaceDE w:val="0"/>
        <w:autoSpaceDN w:val="0"/>
        <w:adjustRightInd w:val="0"/>
        <w:spacing w:line="197" w:lineRule="exact"/>
        <w:ind w:left="387"/>
        <w:jc w:val="both"/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</w:pPr>
      <w:r w:rsidRPr="00B55E24"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  <w:t xml:space="preserve">Cantidad ©: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Relacione la cantidad del mineral que explotó durante el</w:t>
      </w:r>
      <w:r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trimestre que va a declarar.</w:t>
      </w:r>
    </w:p>
    <w:p w:rsidR="00385EAB" w:rsidRPr="00B55E24" w:rsidRDefault="00385EAB" w:rsidP="000C0497">
      <w:pPr>
        <w:widowControl w:val="0"/>
        <w:kinsoku w:val="0"/>
        <w:overflowPunct w:val="0"/>
        <w:autoSpaceDE w:val="0"/>
        <w:autoSpaceDN w:val="0"/>
        <w:adjustRightInd w:val="0"/>
        <w:spacing w:line="268" w:lineRule="auto"/>
        <w:ind w:left="387"/>
        <w:jc w:val="both"/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</w:pPr>
      <w:r w:rsidRPr="00B55E24">
        <w:rPr>
          <w:rFonts w:ascii="Myriad Pro" w:eastAsia="Times New Roman" w:hAnsi="Myriad Pro" w:cs="Myriad Pro"/>
          <w:b/>
          <w:bCs/>
          <w:w w:val="105"/>
          <w:sz w:val="16"/>
          <w:szCs w:val="16"/>
          <w:lang w:eastAsia="es-ES_tradnl"/>
        </w:rPr>
        <w:t xml:space="preserve">Unidad de medida: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Indique la unidad bajo la cual se mide el mineral objeto de la declaración.</w:t>
      </w:r>
    </w:p>
    <w:p w:rsidR="00385EAB" w:rsidRDefault="00385EAB" w:rsidP="000C0497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387" w:right="3561"/>
        <w:jc w:val="both"/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</w:pP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Tonelada (ton) Metro Cubico (m3) Kilogramos (gr) Libra (lb)</w:t>
      </w:r>
      <w:r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t>Quilates (K)</w:t>
      </w:r>
    </w:p>
    <w:p w:rsidR="00385EAB" w:rsidRPr="00B55E24" w:rsidRDefault="00385EAB" w:rsidP="00385EAB">
      <w:pPr>
        <w:widowControl w:val="0"/>
        <w:kinsoku w:val="0"/>
        <w:overflowPunct w:val="0"/>
        <w:autoSpaceDE w:val="0"/>
        <w:autoSpaceDN w:val="0"/>
        <w:adjustRightInd w:val="0"/>
        <w:spacing w:before="44"/>
        <w:ind w:firstLine="339"/>
        <w:jc w:val="both"/>
        <w:rPr>
          <w:rFonts w:ascii="Myriad Pro" w:eastAsia="Times New Roman" w:hAnsi="Myriad Pro" w:cs="Myriad Pro"/>
          <w:b/>
          <w:bCs/>
          <w:sz w:val="17"/>
          <w:szCs w:val="17"/>
          <w:lang w:eastAsia="es-ES_tradnl"/>
        </w:rPr>
      </w:pPr>
      <w:r>
        <w:rPr>
          <w:rFonts w:ascii="Myriad Pro" w:eastAsia="Times New Roman" w:hAnsi="Myriad Pro" w:cs="Myriad Pro"/>
          <w:w w:val="105"/>
          <w:sz w:val="16"/>
          <w:szCs w:val="16"/>
          <w:lang w:eastAsia="es-ES_tradnl"/>
        </w:rPr>
        <w:br/>
      </w:r>
      <w:r w:rsidRPr="00B55E24">
        <w:rPr>
          <w:rFonts w:ascii="Myriad Pro" w:eastAsia="Times New Roman" w:hAnsi="Myriad Pro" w:cs="Myriad Pro"/>
          <w:b/>
          <w:bCs/>
          <w:sz w:val="17"/>
          <w:szCs w:val="17"/>
          <w:lang w:eastAsia="es-ES_tradnl"/>
        </w:rPr>
        <w:t>Precio base para la liquidación de regalías (P)</w:t>
      </w:r>
    </w:p>
    <w:p w:rsidR="00385EAB" w:rsidRPr="00B55E24" w:rsidRDefault="00385EAB" w:rsidP="00860F5F">
      <w:pPr>
        <w:widowControl w:val="0"/>
        <w:kinsoku w:val="0"/>
        <w:overflowPunct w:val="0"/>
        <w:autoSpaceDE w:val="0"/>
        <w:autoSpaceDN w:val="0"/>
        <w:adjustRightInd w:val="0"/>
        <w:spacing w:before="16" w:line="259" w:lineRule="auto"/>
        <w:ind w:left="339" w:right="341"/>
        <w:jc w:val="both"/>
        <w:rPr>
          <w:rFonts w:ascii="Myriad Pro" w:eastAsia="Times New Roman" w:hAnsi="Myriad Pro" w:cs="Myriad Pro"/>
          <w:sz w:val="17"/>
          <w:szCs w:val="17"/>
          <w:lang w:eastAsia="es-ES_tradnl"/>
        </w:rPr>
      </w:pP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El precio para la liquidación de la</w:t>
      </w:r>
      <w:r>
        <w:rPr>
          <w:rFonts w:ascii="Myriad Pro" w:eastAsia="Times New Roman" w:hAnsi="Myriad Pro" w:cs="Myriad Pro"/>
          <w:sz w:val="17"/>
          <w:szCs w:val="17"/>
          <w:lang w:eastAsia="es-ES_tradnl"/>
        </w:rPr>
        <w:t>s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 xml:space="preserve"> regalías es fijado periódicamente a través de Resolución por la Unidad de Planeación Minero Energética</w:t>
      </w:r>
      <w:r>
        <w:rPr>
          <w:rFonts w:ascii="Myriad Pro" w:eastAsia="Times New Roman" w:hAnsi="Myriad Pro" w:cs="Myriad Pro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–</w:t>
      </w:r>
      <w:r>
        <w:rPr>
          <w:rFonts w:ascii="Myriad Pro" w:eastAsia="Times New Roman" w:hAnsi="Myriad Pro" w:cs="Myriad Pro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 xml:space="preserve">UPME-, disponibles para la consulta en </w:t>
      </w:r>
      <w:hyperlink r:id="rId8" w:history="1">
        <w:r w:rsidRPr="000C0497">
          <w:rPr>
            <w:rFonts w:ascii="Myriad Pro" w:eastAsia="Times New Roman" w:hAnsi="Myriad Pro" w:cs="Myriad Pro"/>
            <w:b/>
            <w:bCs/>
            <w:i/>
            <w:iCs/>
            <w:color w:val="00B050"/>
            <w:sz w:val="17"/>
            <w:szCs w:val="17"/>
            <w:u w:val="single"/>
            <w:lang w:eastAsia="es-ES_tradnl"/>
          </w:rPr>
          <w:t>www.upme.com</w:t>
        </w:r>
      </w:hyperlink>
      <w:r w:rsidRPr="0068061E">
        <w:rPr>
          <w:rFonts w:ascii="Myriad Pro" w:eastAsia="Times New Roman" w:hAnsi="Myriad Pro" w:cs="Myriad Pro"/>
          <w:b/>
          <w:sz w:val="17"/>
          <w:szCs w:val="17"/>
          <w:u w:val="single"/>
          <w:lang w:eastAsia="es-ES_tradnl"/>
        </w:rPr>
        <w:t>,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 xml:space="preserve"> seleccione</w:t>
      </w:r>
      <w:r>
        <w:rPr>
          <w:rFonts w:ascii="Myriad Pro" w:eastAsia="Times New Roman" w:hAnsi="Myriad Pro" w:cs="Myriad Pro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las opciones: Minería/ Precio para Liquidación de Regalías.</w:t>
      </w:r>
    </w:p>
    <w:p w:rsidR="00385EAB" w:rsidRPr="00B55E24" w:rsidRDefault="00385EAB" w:rsidP="00860F5F">
      <w:pPr>
        <w:widowControl w:val="0"/>
        <w:kinsoku w:val="0"/>
        <w:overflowPunct w:val="0"/>
        <w:autoSpaceDE w:val="0"/>
        <w:autoSpaceDN w:val="0"/>
        <w:adjustRightInd w:val="0"/>
        <w:spacing w:before="16" w:line="259" w:lineRule="auto"/>
        <w:ind w:left="339" w:right="345"/>
        <w:jc w:val="both"/>
        <w:rPr>
          <w:rFonts w:ascii="Myriad Pro" w:eastAsia="Times New Roman" w:hAnsi="Myriad Pro" w:cs="Myriad Pro"/>
          <w:sz w:val="17"/>
          <w:szCs w:val="17"/>
          <w:lang w:eastAsia="es-ES_tradnl"/>
        </w:rPr>
      </w:pPr>
      <w:r w:rsidRPr="00B55E24">
        <w:rPr>
          <w:rFonts w:ascii="Myriad Pro" w:eastAsia="Times New Roman" w:hAnsi="Myriad Pro" w:cs="Myriad Pro"/>
          <w:spacing w:val="-4"/>
          <w:sz w:val="17"/>
          <w:szCs w:val="17"/>
          <w:lang w:eastAsia="es-ES_tradnl"/>
        </w:rPr>
        <w:t xml:space="preserve">Tome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de la resolución el precio base que fijo la UPME para el mineral objeto de la declaración y para el periodo que declarara la regalía o compensación.</w:t>
      </w:r>
    </w:p>
    <w:p w:rsidR="00385EAB" w:rsidRPr="00B55E24" w:rsidRDefault="00385EAB" w:rsidP="00860F5F">
      <w:pPr>
        <w:widowControl w:val="0"/>
        <w:kinsoku w:val="0"/>
        <w:overflowPunct w:val="0"/>
        <w:autoSpaceDE w:val="0"/>
        <w:autoSpaceDN w:val="0"/>
        <w:adjustRightInd w:val="0"/>
        <w:spacing w:before="2" w:line="235" w:lineRule="auto"/>
        <w:ind w:left="339" w:right="346"/>
        <w:jc w:val="both"/>
        <w:rPr>
          <w:rFonts w:ascii="Myriad Pro" w:eastAsia="Times New Roman" w:hAnsi="Myriad Pro" w:cs="Myriad Pro"/>
          <w:b/>
          <w:bCs/>
          <w:sz w:val="17"/>
          <w:szCs w:val="17"/>
          <w:lang w:eastAsia="es-ES_tradnl"/>
        </w:rPr>
      </w:pP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 xml:space="preserve">Para metales preciosos, el precio publicado por el Banco de la Republica correspondiente al mes en que se presenta la declaración. </w:t>
      </w:r>
      <w:r w:rsidRPr="00B55E24">
        <w:rPr>
          <w:rFonts w:ascii="Myriad Pro" w:eastAsia="Times New Roman" w:hAnsi="Myriad Pro" w:cs="Myriad Pro"/>
          <w:b/>
          <w:bCs/>
          <w:sz w:val="17"/>
          <w:szCs w:val="17"/>
          <w:lang w:eastAsia="es-ES_tradnl"/>
        </w:rPr>
        <w:t>Regalía (%) -Porcentaje para la liquidación de las regalías y</w:t>
      </w:r>
      <w:r>
        <w:rPr>
          <w:rFonts w:ascii="Myriad Pro" w:eastAsia="Times New Roman" w:hAnsi="Myriad Pro" w:cs="Myriad Pro"/>
          <w:b/>
          <w:bCs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b/>
          <w:bCs/>
          <w:sz w:val="17"/>
          <w:szCs w:val="17"/>
          <w:lang w:eastAsia="es-ES_tradnl"/>
        </w:rPr>
        <w:t>compensaciones.</w:t>
      </w:r>
    </w:p>
    <w:p w:rsidR="009A057C" w:rsidRDefault="00385EAB" w:rsidP="00860F5F">
      <w:pPr>
        <w:widowControl w:val="0"/>
        <w:kinsoku w:val="0"/>
        <w:overflowPunct w:val="0"/>
        <w:autoSpaceDE w:val="0"/>
        <w:autoSpaceDN w:val="0"/>
        <w:adjustRightInd w:val="0"/>
        <w:spacing w:before="16" w:line="259" w:lineRule="auto"/>
        <w:ind w:left="339" w:right="345"/>
        <w:jc w:val="both"/>
      </w:pP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Los porcentajes para liquidar la</w:t>
      </w:r>
      <w:r>
        <w:rPr>
          <w:rFonts w:ascii="Myriad Pro" w:eastAsia="Times New Roman" w:hAnsi="Myriad Pro" w:cs="Myriad Pro"/>
          <w:sz w:val="17"/>
          <w:szCs w:val="17"/>
          <w:lang w:eastAsia="es-ES_tradnl"/>
        </w:rPr>
        <w:t>s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 xml:space="preserve"> regalías están establecidos en</w:t>
      </w:r>
      <w:r w:rsidRPr="00B55E24">
        <w:rPr>
          <w:rFonts w:ascii="Myriad Pro" w:eastAsia="Times New Roman" w:hAnsi="Myriad Pro" w:cs="Myriad Pro"/>
          <w:spacing w:val="25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el artículo</w:t>
      </w:r>
      <w:r w:rsidRPr="00B55E24">
        <w:rPr>
          <w:rFonts w:ascii="Myriad Pro" w:eastAsia="Times New Roman" w:hAnsi="Myriad Pro" w:cs="Myriad Pro"/>
          <w:spacing w:val="-6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16</w:t>
      </w:r>
      <w:r w:rsidRPr="00B55E24">
        <w:rPr>
          <w:rFonts w:ascii="Myriad Pro" w:eastAsia="Times New Roman" w:hAnsi="Myriad Pro" w:cs="Myriad Pro"/>
          <w:spacing w:val="-6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de</w:t>
      </w:r>
      <w:r w:rsidRPr="00B55E24">
        <w:rPr>
          <w:rFonts w:ascii="Myriad Pro" w:eastAsia="Times New Roman" w:hAnsi="Myriad Pro" w:cs="Myriad Pro"/>
          <w:spacing w:val="-6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la</w:t>
      </w:r>
      <w:r w:rsidRPr="00B55E24">
        <w:rPr>
          <w:rFonts w:ascii="Myriad Pro" w:eastAsia="Times New Roman" w:hAnsi="Myriad Pro" w:cs="Myriad Pro"/>
          <w:spacing w:val="-6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Ley</w:t>
      </w:r>
      <w:r w:rsidRPr="00B55E24">
        <w:rPr>
          <w:rFonts w:ascii="Myriad Pro" w:eastAsia="Times New Roman" w:hAnsi="Myriad Pro" w:cs="Myriad Pro"/>
          <w:spacing w:val="-6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756</w:t>
      </w:r>
      <w:r w:rsidRPr="00B55E24">
        <w:rPr>
          <w:rFonts w:ascii="Myriad Pro" w:eastAsia="Times New Roman" w:hAnsi="Myriad Pro" w:cs="Myriad Pro"/>
          <w:spacing w:val="-6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de</w:t>
      </w:r>
      <w:r w:rsidRPr="00B55E24">
        <w:rPr>
          <w:rFonts w:ascii="Myriad Pro" w:eastAsia="Times New Roman" w:hAnsi="Myriad Pro" w:cs="Myriad Pro"/>
          <w:spacing w:val="-6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2002</w:t>
      </w:r>
      <w:r w:rsidRPr="00B55E24">
        <w:rPr>
          <w:rFonts w:ascii="Myriad Pro" w:eastAsia="Times New Roman" w:hAnsi="Myriad Pro" w:cs="Myriad Pro"/>
          <w:spacing w:val="-6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(R),</w:t>
      </w:r>
      <w:r w:rsidRPr="00B55E24">
        <w:rPr>
          <w:rFonts w:ascii="Myriad Pro" w:eastAsia="Times New Roman" w:hAnsi="Myriad Pro" w:cs="Myriad Pro"/>
          <w:spacing w:val="-6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según</w:t>
      </w:r>
      <w:r w:rsidRPr="00B55E24">
        <w:rPr>
          <w:rFonts w:ascii="Myriad Pro" w:eastAsia="Times New Roman" w:hAnsi="Myriad Pro" w:cs="Myriad Pro"/>
          <w:spacing w:val="-6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el</w:t>
      </w:r>
      <w:r w:rsidRPr="00B55E24">
        <w:rPr>
          <w:rFonts w:ascii="Myriad Pro" w:eastAsia="Times New Roman" w:hAnsi="Myriad Pro" w:cs="Myriad Pro"/>
          <w:spacing w:val="-6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tipo</w:t>
      </w:r>
      <w:r w:rsidRPr="00B55E24">
        <w:rPr>
          <w:rFonts w:ascii="Myriad Pro" w:eastAsia="Times New Roman" w:hAnsi="Myriad Pro" w:cs="Myriad Pro"/>
          <w:spacing w:val="-6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de</w:t>
      </w:r>
      <w:r w:rsidRPr="00B55E24">
        <w:rPr>
          <w:rFonts w:ascii="Myriad Pro" w:eastAsia="Times New Roman" w:hAnsi="Myriad Pro" w:cs="Myriad Pro"/>
          <w:spacing w:val="-6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mineral</w:t>
      </w:r>
      <w:r w:rsidRPr="00B55E24">
        <w:rPr>
          <w:rFonts w:ascii="Myriad Pro" w:eastAsia="Times New Roman" w:hAnsi="Myriad Pro" w:cs="Myriad Pro"/>
          <w:spacing w:val="-6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indique el porcentaje que</w:t>
      </w:r>
      <w:r w:rsidRPr="00B55E24">
        <w:rPr>
          <w:rFonts w:ascii="Myriad Pro" w:eastAsia="Times New Roman" w:hAnsi="Myriad Pro" w:cs="Myriad Pro"/>
          <w:spacing w:val="-1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corresponda:</w:t>
      </w:r>
      <w:r w:rsidR="009A057C">
        <w:rPr>
          <w:rStyle w:val="Hipervnculo"/>
          <w:rFonts w:ascii="Myriad Pro" w:eastAsia="Times New Roman" w:hAnsi="Myriad Pro" w:cs="Myriad Pro"/>
          <w:b/>
          <w:sz w:val="17"/>
          <w:szCs w:val="17"/>
          <w:lang w:eastAsia="es-ES_tradnl"/>
        </w:rPr>
        <w:fldChar w:fldCharType="begin"/>
      </w:r>
      <w:r w:rsidR="009A057C">
        <w:rPr>
          <w:rStyle w:val="Hipervnculo"/>
          <w:rFonts w:ascii="Myriad Pro" w:eastAsia="Times New Roman" w:hAnsi="Myriad Pro" w:cs="Myriad Pro"/>
          <w:b/>
          <w:sz w:val="17"/>
          <w:szCs w:val="17"/>
          <w:lang w:eastAsia="es-ES_tradnl"/>
        </w:rPr>
        <w:instrText xml:space="preserve"> LINK Excel.Sheet.12 "C:\\Users\\80190917\\Documents\\2. PULICACIONES WEB\\DocumentosAnm\\minerales-porentaje-de-liquidacion.xlsx" "Hoja1!F1C1:F13C3" \a \f 4 \h  \* MERGEFORMAT </w:instrText>
      </w:r>
      <w:r w:rsidR="009A057C">
        <w:rPr>
          <w:rStyle w:val="Hipervnculo"/>
          <w:rFonts w:ascii="Myriad Pro" w:eastAsia="Times New Roman" w:hAnsi="Myriad Pro" w:cs="Myriad Pro"/>
          <w:b/>
          <w:sz w:val="17"/>
          <w:szCs w:val="17"/>
          <w:lang w:eastAsia="es-ES_tradnl"/>
        </w:rPr>
        <w:fldChar w:fldCharType="separate"/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4"/>
        <w:gridCol w:w="3011"/>
        <w:gridCol w:w="2567"/>
      </w:tblGrid>
      <w:tr w:rsidR="009A057C" w:rsidRPr="009A057C" w:rsidTr="000C0497">
        <w:trPr>
          <w:trHeight w:val="265"/>
        </w:trPr>
        <w:tc>
          <w:tcPr>
            <w:tcW w:w="10632" w:type="dxa"/>
            <w:gridSpan w:val="3"/>
            <w:shd w:val="clear" w:color="auto" w:fill="auto"/>
            <w:noWrap/>
            <w:vAlign w:val="bottom"/>
            <w:hideMark/>
          </w:tcPr>
          <w:p w:rsidR="00860F5F" w:rsidRPr="009A057C" w:rsidRDefault="009A057C" w:rsidP="00860F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LEY 756 DE 2002 - ARTICULO 16</w:t>
            </w:r>
          </w:p>
        </w:tc>
      </w:tr>
      <w:tr w:rsidR="009A057C" w:rsidRPr="009A057C" w:rsidTr="000C0497">
        <w:trPr>
          <w:trHeight w:val="435"/>
        </w:trPr>
        <w:tc>
          <w:tcPr>
            <w:tcW w:w="8065" w:type="dxa"/>
            <w:gridSpan w:val="2"/>
            <w:shd w:val="clear" w:color="auto" w:fill="auto"/>
            <w:noWrap/>
            <w:vAlign w:val="center"/>
            <w:hideMark/>
          </w:tcPr>
          <w:p w:rsidR="009A057C" w:rsidRPr="009A057C" w:rsidRDefault="009A057C" w:rsidP="00860F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MINERALES</w:t>
            </w:r>
          </w:p>
        </w:tc>
        <w:tc>
          <w:tcPr>
            <w:tcW w:w="2567" w:type="dxa"/>
            <w:shd w:val="clear" w:color="auto" w:fill="auto"/>
            <w:vAlign w:val="bottom"/>
            <w:hideMark/>
          </w:tcPr>
          <w:p w:rsidR="009A057C" w:rsidRPr="009A057C" w:rsidRDefault="009A057C" w:rsidP="00860F5F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% PARA LIQUIDACION Y PAGO DE REGALIAS</w:t>
            </w:r>
          </w:p>
        </w:tc>
      </w:tr>
      <w:tr w:rsidR="009A057C" w:rsidRPr="009A057C" w:rsidTr="000C0497">
        <w:trPr>
          <w:trHeight w:val="246"/>
        </w:trPr>
        <w:tc>
          <w:tcPr>
            <w:tcW w:w="5054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Carbón (explotación mayor de 3 millones de toneladas anuales)</w:t>
            </w:r>
          </w:p>
        </w:tc>
        <w:tc>
          <w:tcPr>
            <w:tcW w:w="3011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10%</w:t>
            </w:r>
          </w:p>
        </w:tc>
      </w:tr>
      <w:tr w:rsidR="009A057C" w:rsidRPr="009A057C" w:rsidTr="000C0497">
        <w:trPr>
          <w:trHeight w:val="278"/>
        </w:trPr>
        <w:tc>
          <w:tcPr>
            <w:tcW w:w="5054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Carbón (explotación menor de 3 millones de toneladas anuales)</w:t>
            </w:r>
          </w:p>
        </w:tc>
        <w:tc>
          <w:tcPr>
            <w:tcW w:w="3011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5%</w:t>
            </w:r>
          </w:p>
        </w:tc>
      </w:tr>
      <w:tr w:rsidR="009A057C" w:rsidRPr="009A057C" w:rsidTr="000C0497">
        <w:trPr>
          <w:trHeight w:val="59"/>
        </w:trPr>
        <w:tc>
          <w:tcPr>
            <w:tcW w:w="5054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Níquel</w:t>
            </w:r>
          </w:p>
        </w:tc>
        <w:tc>
          <w:tcPr>
            <w:tcW w:w="3011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12%</w:t>
            </w:r>
          </w:p>
        </w:tc>
      </w:tr>
      <w:tr w:rsidR="009A057C" w:rsidRPr="009A057C" w:rsidTr="000C0497">
        <w:trPr>
          <w:trHeight w:val="256"/>
        </w:trPr>
        <w:tc>
          <w:tcPr>
            <w:tcW w:w="5054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Oro y plata</w:t>
            </w:r>
          </w:p>
        </w:tc>
        <w:tc>
          <w:tcPr>
            <w:tcW w:w="3011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4%</w:t>
            </w:r>
          </w:p>
        </w:tc>
      </w:tr>
      <w:tr w:rsidR="009A057C" w:rsidRPr="009A057C" w:rsidTr="000C0497">
        <w:trPr>
          <w:trHeight w:val="64"/>
        </w:trPr>
        <w:tc>
          <w:tcPr>
            <w:tcW w:w="5054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Oro de aluvión en contratos de concesión</w:t>
            </w:r>
          </w:p>
        </w:tc>
        <w:tc>
          <w:tcPr>
            <w:tcW w:w="3011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6%</w:t>
            </w:r>
          </w:p>
        </w:tc>
      </w:tr>
      <w:tr w:rsidR="009A057C" w:rsidRPr="009A057C" w:rsidTr="000C0497">
        <w:trPr>
          <w:trHeight w:val="70"/>
        </w:trPr>
        <w:tc>
          <w:tcPr>
            <w:tcW w:w="5054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Platino</w:t>
            </w:r>
          </w:p>
        </w:tc>
        <w:tc>
          <w:tcPr>
            <w:tcW w:w="3011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5%</w:t>
            </w:r>
          </w:p>
        </w:tc>
      </w:tr>
      <w:tr w:rsidR="000C0497" w:rsidRPr="009A057C" w:rsidTr="000C0497">
        <w:trPr>
          <w:trHeight w:val="278"/>
        </w:trPr>
        <w:tc>
          <w:tcPr>
            <w:tcW w:w="5054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Sal</w:t>
            </w:r>
          </w:p>
        </w:tc>
        <w:tc>
          <w:tcPr>
            <w:tcW w:w="3011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12%</w:t>
            </w:r>
          </w:p>
        </w:tc>
      </w:tr>
      <w:tr w:rsidR="000C0497" w:rsidRPr="009A057C" w:rsidTr="000C0497">
        <w:trPr>
          <w:trHeight w:val="1543"/>
        </w:trPr>
        <w:tc>
          <w:tcPr>
            <w:tcW w:w="5054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Minerales no metálicos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 xml:space="preserve">Materiales de </w:t>
            </w:r>
            <w:r w:rsidRPr="00860F5F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Construcción</w:t>
            </w:r>
          </w:p>
        </w:tc>
        <w:tc>
          <w:tcPr>
            <w:tcW w:w="3011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Calizas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Yesos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Arcillas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Gravas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Diabasa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Recebo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1%</w:t>
            </w:r>
          </w:p>
        </w:tc>
      </w:tr>
      <w:tr w:rsidR="000C0497" w:rsidRPr="009A057C" w:rsidTr="000C0497">
        <w:trPr>
          <w:trHeight w:val="59"/>
        </w:trPr>
        <w:tc>
          <w:tcPr>
            <w:tcW w:w="5054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Minerales radiactivos</w:t>
            </w:r>
          </w:p>
        </w:tc>
        <w:tc>
          <w:tcPr>
            <w:tcW w:w="3011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10%</w:t>
            </w:r>
          </w:p>
        </w:tc>
      </w:tr>
      <w:tr w:rsidR="009A057C" w:rsidRPr="009A057C" w:rsidTr="000C0497">
        <w:trPr>
          <w:trHeight w:val="1656"/>
        </w:trPr>
        <w:tc>
          <w:tcPr>
            <w:tcW w:w="5054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lastRenderedPageBreak/>
              <w:t>Minerales metálicos</w:t>
            </w:r>
          </w:p>
        </w:tc>
        <w:tc>
          <w:tcPr>
            <w:tcW w:w="3011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Hierro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Cobre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Magnesio (Magnesita)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Mangansio y sus concentrados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Titanio y sus concentrados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Plomo y sus concentrados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Zinc y sus concentrados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Estaño y sus concentrados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Cromo y sus concentrados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Cobalto y sus concentrados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Volframio y sus concentrados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Molibdeno y sus concentrados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Niobio, Tantalio,Vanadio o circonio y sus concentrados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Antimonio y sus concentrados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5%</w:t>
            </w:r>
          </w:p>
        </w:tc>
      </w:tr>
      <w:tr w:rsidR="009A057C" w:rsidRPr="009A057C" w:rsidTr="000C0497">
        <w:trPr>
          <w:trHeight w:val="2537"/>
        </w:trPr>
        <w:tc>
          <w:tcPr>
            <w:tcW w:w="5054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Minerales no metálicos</w:t>
            </w:r>
          </w:p>
        </w:tc>
        <w:tc>
          <w:tcPr>
            <w:tcW w:w="3011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Asfaltita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Basalto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Dolomita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Granitos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Marmoles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Travertinos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Piedra Arenisca Bogotana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Roca Coralina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Serpentina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Asbesto o crisolito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Mineral de Azufre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Barita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Bauxita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Carbonato de calcio - Calcita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Cuarzo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Feldespatos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Fluorita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Grafito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Mica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Puzolana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Talco</w:t>
            </w: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br/>
              <w:t>Yeso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9A057C" w:rsidRPr="009A057C" w:rsidRDefault="009A057C" w:rsidP="00860F5F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</w:pPr>
            <w:r w:rsidRPr="009A057C">
              <w:rPr>
                <w:rFonts w:eastAsia="Times New Roman" w:cstheme="minorHAnsi"/>
                <w:color w:val="000000"/>
                <w:sz w:val="18"/>
                <w:szCs w:val="18"/>
                <w:lang w:val="es-CO" w:eastAsia="es-CO"/>
              </w:rPr>
              <w:t>3%</w:t>
            </w:r>
          </w:p>
        </w:tc>
      </w:tr>
    </w:tbl>
    <w:p w:rsidR="00385EAB" w:rsidRDefault="009A057C" w:rsidP="00385EAB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3561"/>
        <w:rPr>
          <w:rStyle w:val="Hipervnculo"/>
          <w:rFonts w:ascii="Myriad Pro" w:eastAsia="Times New Roman" w:hAnsi="Myriad Pro" w:cs="Myriad Pro"/>
          <w:b/>
          <w:sz w:val="17"/>
          <w:szCs w:val="17"/>
          <w:lang w:eastAsia="es-ES_tradnl"/>
        </w:rPr>
      </w:pPr>
      <w:r>
        <w:rPr>
          <w:rStyle w:val="Hipervnculo"/>
          <w:rFonts w:ascii="Myriad Pro" w:eastAsia="Times New Roman" w:hAnsi="Myriad Pro" w:cs="Myriad Pro"/>
          <w:b/>
          <w:sz w:val="17"/>
          <w:szCs w:val="17"/>
          <w:lang w:eastAsia="es-ES_tradnl"/>
        </w:rPr>
        <w:fldChar w:fldCharType="end"/>
      </w:r>
    </w:p>
    <w:p w:rsidR="00385EAB" w:rsidRPr="00B55E24" w:rsidRDefault="00385EAB" w:rsidP="00385EAB">
      <w:pPr>
        <w:widowControl w:val="0"/>
        <w:kinsoku w:val="0"/>
        <w:overflowPunct w:val="0"/>
        <w:autoSpaceDE w:val="0"/>
        <w:autoSpaceDN w:val="0"/>
        <w:adjustRightInd w:val="0"/>
        <w:spacing w:line="232" w:lineRule="exact"/>
        <w:jc w:val="both"/>
        <w:rPr>
          <w:rFonts w:ascii="Myriad Pro" w:eastAsia="Times New Roman" w:hAnsi="Myriad Pro" w:cs="Myriad Pro"/>
          <w:sz w:val="17"/>
          <w:szCs w:val="17"/>
          <w:lang w:eastAsia="es-ES_tradnl"/>
        </w:rPr>
      </w:pPr>
      <w:r w:rsidRPr="00B55E24">
        <w:rPr>
          <w:rFonts w:ascii="Myriad Pro" w:eastAsia="Times New Roman" w:hAnsi="Myriad Pro" w:cs="Myriad Pro"/>
          <w:b/>
          <w:bCs/>
          <w:sz w:val="17"/>
          <w:szCs w:val="17"/>
          <w:lang w:eastAsia="es-ES_tradnl"/>
        </w:rPr>
        <w:t xml:space="preserve">LIQUIDACION DE LAS REGALIAS Y COMPENSACIONES.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Fórmula</w:t>
      </w:r>
      <w:r>
        <w:rPr>
          <w:rFonts w:ascii="Myriad Pro" w:eastAsia="Times New Roman" w:hAnsi="Myriad Pro" w:cs="Myriad Pro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legal o contractual.</w:t>
      </w:r>
    </w:p>
    <w:p w:rsidR="00385EAB" w:rsidRPr="00B55E24" w:rsidRDefault="00385EAB" w:rsidP="00385EAB">
      <w:pPr>
        <w:widowControl w:val="0"/>
        <w:kinsoku w:val="0"/>
        <w:overflowPunct w:val="0"/>
        <w:autoSpaceDE w:val="0"/>
        <w:autoSpaceDN w:val="0"/>
        <w:adjustRightInd w:val="0"/>
        <w:spacing w:before="15" w:line="259" w:lineRule="auto"/>
        <w:ind w:left="339" w:right="341"/>
        <w:rPr>
          <w:rFonts w:ascii="Myriad Pro" w:eastAsia="Times New Roman" w:hAnsi="Myriad Pro" w:cs="Myriad Pro"/>
          <w:sz w:val="17"/>
          <w:szCs w:val="17"/>
          <w:lang w:eastAsia="es-ES_tradnl"/>
        </w:rPr>
      </w:pP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Contractual: Fijada de forma especial en la minuta del respectivo título minero.</w:t>
      </w:r>
    </w:p>
    <w:p w:rsidR="00385EAB" w:rsidRPr="00B55E24" w:rsidRDefault="00385EAB" w:rsidP="00385EAB">
      <w:pPr>
        <w:widowControl w:val="0"/>
        <w:kinsoku w:val="0"/>
        <w:overflowPunct w:val="0"/>
        <w:autoSpaceDE w:val="0"/>
        <w:autoSpaceDN w:val="0"/>
        <w:adjustRightInd w:val="0"/>
        <w:spacing w:line="191" w:lineRule="exact"/>
        <w:ind w:left="339"/>
        <w:jc w:val="both"/>
        <w:rPr>
          <w:rFonts w:ascii="Myriad Pro" w:eastAsia="Times New Roman" w:hAnsi="Myriad Pro" w:cs="Myriad Pro"/>
          <w:sz w:val="17"/>
          <w:szCs w:val="17"/>
          <w:lang w:eastAsia="es-ES_tradnl"/>
        </w:rPr>
      </w:pP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Legal: Valor Total Regalía= C * P* R</w:t>
      </w:r>
    </w:p>
    <w:p w:rsidR="00385EAB" w:rsidRPr="00B55E24" w:rsidRDefault="004639CF" w:rsidP="00385EAB">
      <w:pPr>
        <w:widowControl w:val="0"/>
        <w:kinsoku w:val="0"/>
        <w:overflowPunct w:val="0"/>
        <w:autoSpaceDE w:val="0"/>
        <w:autoSpaceDN w:val="0"/>
        <w:adjustRightInd w:val="0"/>
        <w:spacing w:line="232" w:lineRule="exact"/>
        <w:jc w:val="both"/>
        <w:rPr>
          <w:rFonts w:ascii="Myriad Pro" w:eastAsia="Times New Roman" w:hAnsi="Myriad Pro" w:cs="Myriad Pro"/>
          <w:b/>
          <w:bCs/>
          <w:sz w:val="17"/>
          <w:szCs w:val="17"/>
          <w:lang w:eastAsia="es-ES_tradnl"/>
        </w:rPr>
      </w:pPr>
      <w:r>
        <w:rPr>
          <w:rFonts w:ascii="Myriad Pro" w:eastAsia="Times New Roman" w:hAnsi="Myriad Pro" w:cs="Myriad Pro"/>
          <w:b/>
          <w:bCs/>
          <w:sz w:val="17"/>
          <w:szCs w:val="17"/>
          <w:lang w:eastAsia="es-ES_tradnl"/>
        </w:rPr>
        <w:br/>
      </w:r>
      <w:r w:rsidR="00385EAB" w:rsidRPr="00B55E24">
        <w:rPr>
          <w:rFonts w:ascii="Myriad Pro" w:eastAsia="Times New Roman" w:hAnsi="Myriad Pro" w:cs="Myriad Pro"/>
          <w:b/>
          <w:bCs/>
          <w:sz w:val="17"/>
          <w:szCs w:val="17"/>
          <w:lang w:eastAsia="es-ES_tradnl"/>
        </w:rPr>
        <w:t>DEDUCCIONES POR RETENCIÓN.</w:t>
      </w:r>
    </w:p>
    <w:p w:rsidR="00385EAB" w:rsidRPr="00B55E24" w:rsidRDefault="00385EAB" w:rsidP="00385EAB">
      <w:pPr>
        <w:widowControl w:val="0"/>
        <w:kinsoku w:val="0"/>
        <w:overflowPunct w:val="0"/>
        <w:autoSpaceDE w:val="0"/>
        <w:autoSpaceDN w:val="0"/>
        <w:adjustRightInd w:val="0"/>
        <w:spacing w:before="16" w:line="259" w:lineRule="auto"/>
        <w:ind w:left="339" w:right="345"/>
        <w:jc w:val="both"/>
        <w:rPr>
          <w:rFonts w:ascii="Myriad Pro" w:eastAsia="Times New Roman" w:hAnsi="Myriad Pro" w:cs="Myriad Pro"/>
          <w:sz w:val="17"/>
          <w:szCs w:val="17"/>
          <w:lang w:eastAsia="es-ES_tradnl"/>
        </w:rPr>
      </w:pP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Espacio dispuesto para que el explotador incluya el valor total de las retenciones que por concepto de regalías aplicaron los agentes retenedores de regalías, respecto de la producción que exploto y comercializo</w:t>
      </w:r>
      <w:r w:rsidRPr="00B55E24">
        <w:rPr>
          <w:rFonts w:ascii="Myriad Pro" w:eastAsia="Times New Roman" w:hAnsi="Myriad Pro" w:cs="Myriad Pro"/>
          <w:spacing w:val="-8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dentro</w:t>
      </w:r>
      <w:r w:rsidRPr="00B55E24">
        <w:rPr>
          <w:rFonts w:ascii="Myriad Pro" w:eastAsia="Times New Roman" w:hAnsi="Myriad Pro" w:cs="Myriad Pro"/>
          <w:spacing w:val="-8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del</w:t>
      </w:r>
      <w:r w:rsidRPr="00B55E24">
        <w:rPr>
          <w:rFonts w:ascii="Myriad Pro" w:eastAsia="Times New Roman" w:hAnsi="Myriad Pro" w:cs="Myriad Pro"/>
          <w:spacing w:val="-8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trimestre</w:t>
      </w:r>
      <w:r w:rsidRPr="00B55E24">
        <w:rPr>
          <w:rFonts w:ascii="Myriad Pro" w:eastAsia="Times New Roman" w:hAnsi="Myriad Pro" w:cs="Myriad Pro"/>
          <w:spacing w:val="-8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a</w:t>
      </w:r>
      <w:r w:rsidRPr="00B55E24">
        <w:rPr>
          <w:rFonts w:ascii="Myriad Pro" w:eastAsia="Times New Roman" w:hAnsi="Myriad Pro" w:cs="Myriad Pro"/>
          <w:spacing w:val="-8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declarar.</w:t>
      </w:r>
      <w:r w:rsidRPr="00B55E24">
        <w:rPr>
          <w:rFonts w:ascii="Myriad Pro" w:eastAsia="Times New Roman" w:hAnsi="Myriad Pro" w:cs="Myriad Pro"/>
          <w:spacing w:val="-8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Deducciones</w:t>
      </w:r>
      <w:r w:rsidRPr="00B55E24">
        <w:rPr>
          <w:rFonts w:ascii="Myriad Pro" w:eastAsia="Times New Roman" w:hAnsi="Myriad Pro" w:cs="Myriad Pro"/>
          <w:spacing w:val="-8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que</w:t>
      </w:r>
      <w:r w:rsidRPr="00B55E24">
        <w:rPr>
          <w:rFonts w:ascii="Myriad Pro" w:eastAsia="Times New Roman" w:hAnsi="Myriad Pro" w:cs="Myriad Pro"/>
          <w:spacing w:val="-8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deben estar soportadas con los respectivos certificados de retención, que deberán adjuntarse a la declaración que presente ante la Autoridad Minera</w:t>
      </w:r>
    </w:p>
    <w:p w:rsidR="00385EAB" w:rsidRDefault="00385EAB" w:rsidP="00385EAB">
      <w:pPr>
        <w:widowControl w:val="0"/>
        <w:kinsoku w:val="0"/>
        <w:overflowPunct w:val="0"/>
        <w:autoSpaceDE w:val="0"/>
        <w:autoSpaceDN w:val="0"/>
        <w:adjustRightInd w:val="0"/>
        <w:spacing w:line="202" w:lineRule="exact"/>
        <w:jc w:val="both"/>
        <w:rPr>
          <w:rFonts w:ascii="Myriad Pro" w:eastAsia="Times New Roman" w:hAnsi="Myriad Pro" w:cs="Myriad Pro"/>
          <w:b/>
          <w:bCs/>
          <w:sz w:val="17"/>
          <w:szCs w:val="17"/>
          <w:lang w:eastAsia="es-ES_tradnl"/>
        </w:rPr>
      </w:pPr>
    </w:p>
    <w:p w:rsidR="00385EAB" w:rsidRPr="00B55E24" w:rsidRDefault="00385EAB" w:rsidP="00385EAB">
      <w:pPr>
        <w:widowControl w:val="0"/>
        <w:kinsoku w:val="0"/>
        <w:overflowPunct w:val="0"/>
        <w:autoSpaceDE w:val="0"/>
        <w:autoSpaceDN w:val="0"/>
        <w:adjustRightInd w:val="0"/>
        <w:spacing w:line="202" w:lineRule="exact"/>
        <w:jc w:val="both"/>
        <w:rPr>
          <w:rFonts w:ascii="Myriad Pro" w:eastAsia="Times New Roman" w:hAnsi="Myriad Pro" w:cs="Myriad Pro"/>
          <w:b/>
          <w:bCs/>
          <w:sz w:val="17"/>
          <w:szCs w:val="17"/>
          <w:lang w:eastAsia="es-ES_tradnl"/>
        </w:rPr>
      </w:pPr>
      <w:r w:rsidRPr="00B55E24">
        <w:rPr>
          <w:rFonts w:ascii="Myriad Pro" w:eastAsia="Times New Roman" w:hAnsi="Myriad Pro" w:cs="Myriad Pro"/>
          <w:b/>
          <w:bCs/>
          <w:sz w:val="17"/>
          <w:szCs w:val="17"/>
          <w:lang w:eastAsia="es-ES_tradnl"/>
        </w:rPr>
        <w:t>OTROS VALORES/ INTERESES:</w:t>
      </w:r>
    </w:p>
    <w:p w:rsidR="00385EAB" w:rsidRPr="00B55E24" w:rsidRDefault="00385EAB" w:rsidP="00385EAB">
      <w:pPr>
        <w:widowControl w:val="0"/>
        <w:kinsoku w:val="0"/>
        <w:overflowPunct w:val="0"/>
        <w:autoSpaceDE w:val="0"/>
        <w:autoSpaceDN w:val="0"/>
        <w:adjustRightInd w:val="0"/>
        <w:spacing w:before="16" w:line="259" w:lineRule="auto"/>
        <w:ind w:left="339" w:right="346"/>
        <w:jc w:val="both"/>
        <w:rPr>
          <w:rFonts w:ascii="Myriad Pro" w:eastAsia="Times New Roman" w:hAnsi="Myriad Pro" w:cs="Myriad Pro"/>
          <w:sz w:val="17"/>
          <w:szCs w:val="17"/>
          <w:lang w:eastAsia="es-ES_tradnl"/>
        </w:rPr>
      </w:pP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En este campo de información debe incluir los valores correspondientes a los intereses que se generen por presentar de forma extemporánea la declaración, liquidación y pago de las regalías y/o compensaciones mineras</w:t>
      </w:r>
    </w:p>
    <w:p w:rsidR="00385EAB" w:rsidRDefault="00385EAB" w:rsidP="00385EAB">
      <w:pPr>
        <w:widowControl w:val="0"/>
        <w:kinsoku w:val="0"/>
        <w:overflowPunct w:val="0"/>
        <w:autoSpaceDE w:val="0"/>
        <w:autoSpaceDN w:val="0"/>
        <w:adjustRightInd w:val="0"/>
        <w:spacing w:line="203" w:lineRule="exact"/>
        <w:jc w:val="both"/>
        <w:rPr>
          <w:rFonts w:ascii="Myriad Pro" w:eastAsia="Times New Roman" w:hAnsi="Myriad Pro" w:cs="Myriad Pro"/>
          <w:b/>
          <w:bCs/>
          <w:sz w:val="17"/>
          <w:szCs w:val="17"/>
          <w:lang w:eastAsia="es-ES_tradnl"/>
        </w:rPr>
      </w:pPr>
    </w:p>
    <w:p w:rsidR="00385EAB" w:rsidRPr="00B55E24" w:rsidRDefault="00385EAB" w:rsidP="00385EAB">
      <w:pPr>
        <w:widowControl w:val="0"/>
        <w:kinsoku w:val="0"/>
        <w:overflowPunct w:val="0"/>
        <w:autoSpaceDE w:val="0"/>
        <w:autoSpaceDN w:val="0"/>
        <w:adjustRightInd w:val="0"/>
        <w:spacing w:line="203" w:lineRule="exact"/>
        <w:jc w:val="both"/>
        <w:rPr>
          <w:rFonts w:ascii="Myriad Pro" w:eastAsia="Times New Roman" w:hAnsi="Myriad Pro" w:cs="Myriad Pro"/>
          <w:b/>
          <w:bCs/>
          <w:sz w:val="17"/>
          <w:szCs w:val="17"/>
          <w:lang w:eastAsia="es-ES_tradnl"/>
        </w:rPr>
      </w:pPr>
      <w:r w:rsidRPr="00B55E24">
        <w:rPr>
          <w:rFonts w:ascii="Myriad Pro" w:eastAsia="Times New Roman" w:hAnsi="Myriad Pro" w:cs="Myriad Pro"/>
          <w:b/>
          <w:bCs/>
          <w:sz w:val="17"/>
          <w:szCs w:val="17"/>
          <w:lang w:eastAsia="es-ES_tradnl"/>
        </w:rPr>
        <w:t>DESTINO DEL MINERAL</w:t>
      </w:r>
    </w:p>
    <w:p w:rsidR="00385EAB" w:rsidRPr="00B55E24" w:rsidRDefault="00385EAB" w:rsidP="00385EAB">
      <w:pPr>
        <w:widowControl w:val="0"/>
        <w:kinsoku w:val="0"/>
        <w:overflowPunct w:val="0"/>
        <w:autoSpaceDE w:val="0"/>
        <w:autoSpaceDN w:val="0"/>
        <w:adjustRightInd w:val="0"/>
        <w:spacing w:before="16" w:line="259" w:lineRule="auto"/>
        <w:ind w:left="339" w:right="345"/>
        <w:jc w:val="both"/>
        <w:rPr>
          <w:rFonts w:ascii="Myriad Pro" w:eastAsia="Times New Roman" w:hAnsi="Myriad Pro" w:cs="Myriad Pro"/>
          <w:sz w:val="17"/>
          <w:szCs w:val="17"/>
          <w:lang w:eastAsia="es-ES_tradnl"/>
        </w:rPr>
      </w:pP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Relacione de forma ordenada la lista de personas naturales o jurídicas que compraron la producción que exploto durante el trimestre objeto de la declaración.</w:t>
      </w:r>
    </w:p>
    <w:p w:rsidR="00385EAB" w:rsidRPr="00B55E24" w:rsidRDefault="00385EAB" w:rsidP="00385EAB">
      <w:pPr>
        <w:widowControl w:val="0"/>
        <w:kinsoku w:val="0"/>
        <w:overflowPunct w:val="0"/>
        <w:autoSpaceDE w:val="0"/>
        <w:autoSpaceDN w:val="0"/>
        <w:adjustRightInd w:val="0"/>
        <w:spacing w:line="191" w:lineRule="exact"/>
        <w:ind w:left="339"/>
        <w:jc w:val="both"/>
        <w:rPr>
          <w:rFonts w:ascii="Myriad Pro" w:eastAsia="Times New Roman" w:hAnsi="Myriad Pro" w:cs="Myriad Pro"/>
          <w:sz w:val="17"/>
          <w:szCs w:val="17"/>
          <w:lang w:eastAsia="es-ES_tradnl"/>
        </w:rPr>
      </w:pPr>
      <w:r w:rsidRPr="00B55E24">
        <w:rPr>
          <w:rFonts w:ascii="Myriad Pro" w:eastAsia="Times New Roman" w:hAnsi="Myriad Pro" w:cs="Myriad Pro"/>
          <w:b/>
          <w:bCs/>
          <w:sz w:val="17"/>
          <w:szCs w:val="17"/>
          <w:lang w:eastAsia="es-ES_tradnl"/>
        </w:rPr>
        <w:t xml:space="preserve">Nombre: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Indique el nombre completo del comparador del mineral.</w:t>
      </w:r>
    </w:p>
    <w:p w:rsidR="00385EAB" w:rsidRPr="00B55E24" w:rsidRDefault="00385EAB" w:rsidP="00385EAB">
      <w:pPr>
        <w:widowControl w:val="0"/>
        <w:kinsoku w:val="0"/>
        <w:overflowPunct w:val="0"/>
        <w:autoSpaceDE w:val="0"/>
        <w:autoSpaceDN w:val="0"/>
        <w:adjustRightInd w:val="0"/>
        <w:spacing w:before="14" w:line="220" w:lineRule="exact"/>
        <w:ind w:left="339" w:right="345"/>
        <w:jc w:val="both"/>
        <w:rPr>
          <w:rFonts w:ascii="Myriad Pro" w:eastAsia="Times New Roman" w:hAnsi="Myriad Pro" w:cs="Myriad Pro"/>
          <w:sz w:val="17"/>
          <w:szCs w:val="17"/>
          <w:lang w:eastAsia="es-ES_tradnl"/>
        </w:rPr>
      </w:pPr>
      <w:r w:rsidRPr="00B55E24">
        <w:rPr>
          <w:rFonts w:ascii="Myriad Pro" w:eastAsia="Times New Roman" w:hAnsi="Myriad Pro" w:cs="Myriad Pro"/>
          <w:b/>
          <w:bCs/>
          <w:sz w:val="17"/>
          <w:szCs w:val="17"/>
          <w:lang w:eastAsia="es-ES_tradnl"/>
        </w:rPr>
        <w:t xml:space="preserve">Número de Identificación: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Registre el número exactamente como aparece</w:t>
      </w:r>
      <w:r w:rsidRPr="00B55E24">
        <w:rPr>
          <w:rFonts w:ascii="Myriad Pro" w:eastAsia="Times New Roman" w:hAnsi="Myriad Pro" w:cs="Myriad Pro"/>
          <w:spacing w:val="-9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en</w:t>
      </w:r>
      <w:r w:rsidRPr="00B55E24">
        <w:rPr>
          <w:rFonts w:ascii="Myriad Pro" w:eastAsia="Times New Roman" w:hAnsi="Myriad Pro" w:cs="Myriad Pro"/>
          <w:spacing w:val="-9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el</w:t>
      </w:r>
      <w:r w:rsidRPr="00B55E24">
        <w:rPr>
          <w:rFonts w:ascii="Myriad Pro" w:eastAsia="Times New Roman" w:hAnsi="Myriad Pro" w:cs="Myriad Pro"/>
          <w:spacing w:val="-9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documento</w:t>
      </w:r>
      <w:r w:rsidRPr="00B55E24">
        <w:rPr>
          <w:rFonts w:ascii="Myriad Pro" w:eastAsia="Times New Roman" w:hAnsi="Myriad Pro" w:cs="Myriad Pro"/>
          <w:spacing w:val="-9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de</w:t>
      </w:r>
      <w:r w:rsidRPr="00B55E24">
        <w:rPr>
          <w:rFonts w:ascii="Myriad Pro" w:eastAsia="Times New Roman" w:hAnsi="Myriad Pro" w:cs="Myriad Pro"/>
          <w:spacing w:val="-9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identidad,</w:t>
      </w:r>
      <w:r w:rsidRPr="00B55E24">
        <w:rPr>
          <w:rFonts w:ascii="Myriad Pro" w:eastAsia="Times New Roman" w:hAnsi="Myriad Pro" w:cs="Myriad Pro"/>
          <w:spacing w:val="-9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verifique</w:t>
      </w:r>
      <w:r w:rsidRPr="00B55E24">
        <w:rPr>
          <w:rFonts w:ascii="Myriad Pro" w:eastAsia="Times New Roman" w:hAnsi="Myriad Pro" w:cs="Myriad Pro"/>
          <w:spacing w:val="-9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que</w:t>
      </w:r>
      <w:r w:rsidRPr="00B55E24">
        <w:rPr>
          <w:rFonts w:ascii="Myriad Pro" w:eastAsia="Times New Roman" w:hAnsi="Myriad Pro" w:cs="Myriad Pro"/>
          <w:spacing w:val="-9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lo</w:t>
      </w:r>
      <w:r w:rsidRPr="00B55E24">
        <w:rPr>
          <w:rFonts w:ascii="Myriad Pro" w:eastAsia="Times New Roman" w:hAnsi="Myriad Pro" w:cs="Myriad Pro"/>
          <w:spacing w:val="-9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ha</w:t>
      </w:r>
      <w:r w:rsidRPr="00B55E24">
        <w:rPr>
          <w:rFonts w:ascii="Myriad Pro" w:eastAsia="Times New Roman" w:hAnsi="Myriad Pro" w:cs="Myriad Pro"/>
          <w:spacing w:val="-9"/>
          <w:sz w:val="17"/>
          <w:szCs w:val="17"/>
          <w:lang w:eastAsia="es-ES_tradnl"/>
        </w:rPr>
        <w:t xml:space="preserve">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registrado completo.</w:t>
      </w:r>
    </w:p>
    <w:p w:rsidR="00385EAB" w:rsidRPr="00B55E24" w:rsidRDefault="00385EAB" w:rsidP="00385EAB">
      <w:pPr>
        <w:widowControl w:val="0"/>
        <w:kinsoku w:val="0"/>
        <w:overflowPunct w:val="0"/>
        <w:autoSpaceDE w:val="0"/>
        <w:autoSpaceDN w:val="0"/>
        <w:adjustRightInd w:val="0"/>
        <w:spacing w:line="220" w:lineRule="exact"/>
        <w:ind w:left="339" w:right="341"/>
        <w:rPr>
          <w:rFonts w:ascii="Myriad Pro" w:eastAsia="Times New Roman" w:hAnsi="Myriad Pro" w:cs="Myriad Pro"/>
          <w:sz w:val="17"/>
          <w:szCs w:val="17"/>
          <w:lang w:eastAsia="es-ES_tradnl"/>
        </w:rPr>
      </w:pPr>
      <w:r w:rsidRPr="00B55E24">
        <w:rPr>
          <w:rFonts w:ascii="Myriad Pro" w:eastAsia="Times New Roman" w:hAnsi="Myriad Pro" w:cs="Myriad Pro"/>
          <w:b/>
          <w:bCs/>
          <w:sz w:val="17"/>
          <w:szCs w:val="17"/>
          <w:lang w:eastAsia="es-ES_tradnl"/>
        </w:rPr>
        <w:t xml:space="preserve">Domicilio y municipio: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Estos datos deben corresponder al lugar donde puede ser contactado el comprador del mineral.</w:t>
      </w:r>
    </w:p>
    <w:p w:rsidR="00385EAB" w:rsidRPr="00B55E24" w:rsidRDefault="00385EAB" w:rsidP="00385EAB">
      <w:pPr>
        <w:widowControl w:val="0"/>
        <w:kinsoku w:val="0"/>
        <w:overflowPunct w:val="0"/>
        <w:autoSpaceDE w:val="0"/>
        <w:autoSpaceDN w:val="0"/>
        <w:adjustRightInd w:val="0"/>
        <w:spacing w:line="220" w:lineRule="exact"/>
        <w:ind w:left="339" w:right="345"/>
        <w:jc w:val="both"/>
        <w:rPr>
          <w:rFonts w:ascii="Myriad Pro" w:eastAsia="Times New Roman" w:hAnsi="Myriad Pro" w:cs="Myriad Pro"/>
          <w:sz w:val="17"/>
          <w:szCs w:val="17"/>
          <w:lang w:eastAsia="es-ES_tradnl"/>
        </w:rPr>
      </w:pPr>
      <w:r w:rsidRPr="00B55E24">
        <w:rPr>
          <w:rFonts w:ascii="Myriad Pro" w:eastAsia="Times New Roman" w:hAnsi="Myriad Pro" w:cs="Myriad Pro"/>
          <w:b/>
          <w:bCs/>
          <w:sz w:val="17"/>
          <w:szCs w:val="17"/>
          <w:lang w:eastAsia="es-ES_tradnl"/>
        </w:rPr>
        <w:t xml:space="preserve">Cantidad: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Relacione por comprador los volúmenes de producción que vendió, valores que deberán estar soportados con los correspondientes certificados de origen y declaraciones de producción para mineros de subsistencia.</w:t>
      </w:r>
    </w:p>
    <w:p w:rsidR="00385EAB" w:rsidRDefault="00385EAB" w:rsidP="00385EAB">
      <w:pPr>
        <w:widowControl w:val="0"/>
        <w:kinsoku w:val="0"/>
        <w:overflowPunct w:val="0"/>
        <w:autoSpaceDE w:val="0"/>
        <w:autoSpaceDN w:val="0"/>
        <w:adjustRightInd w:val="0"/>
        <w:spacing w:line="232" w:lineRule="exact"/>
        <w:jc w:val="both"/>
        <w:rPr>
          <w:rFonts w:ascii="Myriad Pro" w:eastAsia="Times New Roman" w:hAnsi="Myriad Pro" w:cs="Myriad Pro"/>
          <w:sz w:val="16"/>
          <w:szCs w:val="16"/>
          <w:lang w:eastAsia="es-ES_tradnl"/>
        </w:rPr>
      </w:pPr>
    </w:p>
    <w:p w:rsidR="00385EAB" w:rsidRPr="00B55E24" w:rsidRDefault="00385EAB" w:rsidP="00385EAB">
      <w:pPr>
        <w:widowControl w:val="0"/>
        <w:kinsoku w:val="0"/>
        <w:overflowPunct w:val="0"/>
        <w:autoSpaceDE w:val="0"/>
        <w:autoSpaceDN w:val="0"/>
        <w:adjustRightInd w:val="0"/>
        <w:spacing w:line="232" w:lineRule="exact"/>
        <w:jc w:val="both"/>
        <w:rPr>
          <w:rFonts w:ascii="Myriad Pro" w:eastAsia="Times New Roman" w:hAnsi="Myriad Pro" w:cs="Myriad Pro"/>
          <w:b/>
          <w:bCs/>
          <w:sz w:val="17"/>
          <w:szCs w:val="17"/>
          <w:lang w:eastAsia="es-ES_tradnl"/>
        </w:rPr>
      </w:pPr>
      <w:r w:rsidRPr="00B55E24">
        <w:rPr>
          <w:rFonts w:ascii="Myriad Pro" w:eastAsia="Times New Roman" w:hAnsi="Myriad Pro" w:cs="Myriad Pro"/>
          <w:b/>
          <w:bCs/>
          <w:sz w:val="17"/>
          <w:szCs w:val="17"/>
          <w:lang w:eastAsia="es-ES_tradnl"/>
        </w:rPr>
        <w:t>FIRMA DEL DECLARANTE</w:t>
      </w:r>
    </w:p>
    <w:p w:rsidR="00385EAB" w:rsidRPr="00B55E24" w:rsidRDefault="00385EAB" w:rsidP="00385EAB">
      <w:pPr>
        <w:widowControl w:val="0"/>
        <w:kinsoku w:val="0"/>
        <w:overflowPunct w:val="0"/>
        <w:autoSpaceDE w:val="0"/>
        <w:autoSpaceDN w:val="0"/>
        <w:adjustRightInd w:val="0"/>
        <w:spacing w:before="14" w:line="220" w:lineRule="exact"/>
        <w:ind w:left="339"/>
        <w:rPr>
          <w:rFonts w:ascii="Myriad Pro" w:eastAsia="Times New Roman" w:hAnsi="Myriad Pro" w:cs="Myriad Pro"/>
          <w:sz w:val="17"/>
          <w:szCs w:val="17"/>
          <w:lang w:eastAsia="es-ES_tradnl"/>
        </w:rPr>
      </w:pPr>
      <w:r w:rsidRPr="00B55E24">
        <w:rPr>
          <w:rFonts w:ascii="Myriad Pro" w:eastAsia="Times New Roman" w:hAnsi="Myriad Pro" w:cs="Myriad Pro"/>
          <w:b/>
          <w:bCs/>
          <w:sz w:val="17"/>
          <w:szCs w:val="17"/>
          <w:lang w:eastAsia="es-ES_tradnl"/>
        </w:rPr>
        <w:t xml:space="preserve">Firma: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El explotador minero autorizado debe colocar su firma, como responsable de los datos registrados en el Formulario</w:t>
      </w:r>
    </w:p>
    <w:p w:rsidR="00385EAB" w:rsidRPr="00B55E24" w:rsidRDefault="00385EAB" w:rsidP="00385EAB">
      <w:pPr>
        <w:widowControl w:val="0"/>
        <w:kinsoku w:val="0"/>
        <w:overflowPunct w:val="0"/>
        <w:autoSpaceDE w:val="0"/>
        <w:autoSpaceDN w:val="0"/>
        <w:adjustRightInd w:val="0"/>
        <w:spacing w:line="220" w:lineRule="exact"/>
        <w:ind w:left="339"/>
        <w:rPr>
          <w:rFonts w:ascii="Myriad Pro" w:eastAsia="Times New Roman" w:hAnsi="Myriad Pro" w:cs="Myriad Pro"/>
          <w:sz w:val="17"/>
          <w:szCs w:val="17"/>
          <w:lang w:eastAsia="es-ES_tradnl"/>
        </w:rPr>
      </w:pPr>
      <w:r w:rsidRPr="00B55E24">
        <w:rPr>
          <w:rFonts w:ascii="Myriad Pro" w:eastAsia="Times New Roman" w:hAnsi="Myriad Pro" w:cs="Myriad Pro"/>
          <w:b/>
          <w:bCs/>
          <w:sz w:val="17"/>
          <w:szCs w:val="17"/>
          <w:lang w:eastAsia="es-ES_tradnl"/>
        </w:rPr>
        <w:t xml:space="preserve">Fecha: </w:t>
      </w:r>
      <w:r w:rsidRPr="00B55E24">
        <w:rPr>
          <w:rFonts w:ascii="Myriad Pro" w:eastAsia="Times New Roman" w:hAnsi="Myriad Pro" w:cs="Myriad Pro"/>
          <w:sz w:val="17"/>
          <w:szCs w:val="17"/>
          <w:lang w:eastAsia="es-ES_tradnl"/>
        </w:rPr>
        <w:t>El explotador debe indicar la fecha en la está diligenciando el formulario.</w:t>
      </w:r>
    </w:p>
    <w:p w:rsidR="00385EAB" w:rsidRPr="00B55E24" w:rsidRDefault="00385EAB" w:rsidP="00385EAB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Myriad Pro" w:eastAsia="Times New Roman" w:hAnsi="Myriad Pro" w:cs="Myriad Pro"/>
          <w:sz w:val="16"/>
          <w:szCs w:val="16"/>
          <w:lang w:eastAsia="es-ES_tradnl"/>
        </w:rPr>
      </w:pPr>
    </w:p>
    <w:p w:rsidR="00385EAB" w:rsidRDefault="00385EAB" w:rsidP="00385EAB">
      <w:pPr>
        <w:widowControl w:val="0"/>
        <w:kinsoku w:val="0"/>
        <w:overflowPunct w:val="0"/>
        <w:autoSpaceDE w:val="0"/>
        <w:autoSpaceDN w:val="0"/>
        <w:adjustRightInd w:val="0"/>
        <w:ind w:left="339"/>
        <w:jc w:val="both"/>
        <w:rPr>
          <w:rFonts w:ascii="Myriad Pro" w:eastAsia="Times New Roman" w:hAnsi="Myriad Pro" w:cs="Myriad Pro"/>
          <w:b/>
          <w:bCs/>
          <w:sz w:val="17"/>
          <w:szCs w:val="17"/>
          <w:lang w:eastAsia="es-ES_tradnl"/>
        </w:rPr>
      </w:pPr>
      <w:r w:rsidRPr="00B55E24">
        <w:rPr>
          <w:rFonts w:ascii="Myriad Pro" w:eastAsia="Times New Roman" w:hAnsi="Myriad Pro" w:cs="Myriad Pro"/>
          <w:b/>
          <w:bCs/>
          <w:sz w:val="17"/>
          <w:szCs w:val="17"/>
          <w:lang w:eastAsia="es-ES_tradnl"/>
        </w:rPr>
        <w:t>Información adicional:</w:t>
      </w:r>
    </w:p>
    <w:p w:rsidR="00385EAB" w:rsidRDefault="00385EAB" w:rsidP="00385EAB">
      <w:pPr>
        <w:widowControl w:val="0"/>
        <w:kinsoku w:val="0"/>
        <w:overflowPunct w:val="0"/>
        <w:autoSpaceDE w:val="0"/>
        <w:autoSpaceDN w:val="0"/>
        <w:adjustRightInd w:val="0"/>
        <w:ind w:left="339"/>
        <w:jc w:val="both"/>
        <w:rPr>
          <w:rFonts w:ascii="Myriad Pro" w:eastAsia="Times New Roman" w:hAnsi="Myriad Pro" w:cs="Myriad Pro"/>
          <w:b/>
          <w:bCs/>
          <w:sz w:val="17"/>
          <w:szCs w:val="17"/>
          <w:lang w:eastAsia="es-ES_tradnl"/>
        </w:rPr>
      </w:pPr>
    </w:p>
    <w:p w:rsidR="00385EAB" w:rsidRPr="000D4CBF" w:rsidRDefault="00385EAB" w:rsidP="00385EAB">
      <w:pPr>
        <w:widowControl w:val="0"/>
        <w:kinsoku w:val="0"/>
        <w:overflowPunct w:val="0"/>
        <w:autoSpaceDE w:val="0"/>
        <w:autoSpaceDN w:val="0"/>
        <w:adjustRightInd w:val="0"/>
        <w:ind w:left="339"/>
        <w:jc w:val="both"/>
        <w:rPr>
          <w:rFonts w:ascii="Myriad Pro" w:eastAsia="Times New Roman" w:hAnsi="Myriad Pro" w:cs="Myriad Pro"/>
          <w:bCs/>
          <w:sz w:val="17"/>
          <w:szCs w:val="17"/>
          <w:lang w:eastAsia="es-ES_tradnl"/>
        </w:rPr>
      </w:pPr>
      <w:r>
        <w:rPr>
          <w:rFonts w:ascii="Myriad Pro" w:eastAsia="Times New Roman" w:hAnsi="Myriad Pro" w:cs="Myriad Pro"/>
          <w:bCs/>
          <w:sz w:val="17"/>
          <w:szCs w:val="17"/>
          <w:lang w:eastAsia="es-ES_tradnl"/>
        </w:rPr>
        <w:fldChar w:fldCharType="begin">
          <w:ffData>
            <w:name w:val="Texto8"/>
            <w:enabled/>
            <w:calcOnExit w:val="0"/>
            <w:textInput>
              <w:default w:val="Utilice este espacio si requiere incluir información adicional"/>
              <w:maxLength w:val="400"/>
            </w:textInput>
          </w:ffData>
        </w:fldChar>
      </w:r>
      <w:bookmarkStart w:id="18" w:name="Texto8"/>
      <w:r>
        <w:rPr>
          <w:rFonts w:ascii="Myriad Pro" w:eastAsia="Times New Roman" w:hAnsi="Myriad Pro" w:cs="Myriad Pro"/>
          <w:bCs/>
          <w:sz w:val="17"/>
          <w:szCs w:val="17"/>
          <w:lang w:eastAsia="es-ES_tradnl"/>
        </w:rPr>
        <w:instrText xml:space="preserve"> FORMTEXT </w:instrText>
      </w:r>
      <w:r>
        <w:rPr>
          <w:rFonts w:ascii="Myriad Pro" w:eastAsia="Times New Roman" w:hAnsi="Myriad Pro" w:cs="Myriad Pro"/>
          <w:bCs/>
          <w:sz w:val="17"/>
          <w:szCs w:val="17"/>
          <w:lang w:eastAsia="es-ES_tradnl"/>
        </w:rPr>
      </w:r>
      <w:r>
        <w:rPr>
          <w:rFonts w:ascii="Myriad Pro" w:eastAsia="Times New Roman" w:hAnsi="Myriad Pro" w:cs="Myriad Pro"/>
          <w:bCs/>
          <w:sz w:val="17"/>
          <w:szCs w:val="17"/>
          <w:lang w:eastAsia="es-ES_tradnl"/>
        </w:rPr>
        <w:fldChar w:fldCharType="separate"/>
      </w:r>
      <w:bookmarkStart w:id="19" w:name="_GoBack"/>
      <w:r>
        <w:rPr>
          <w:rFonts w:ascii="Myriad Pro" w:eastAsia="Times New Roman" w:hAnsi="Myriad Pro" w:cs="Myriad Pro"/>
          <w:bCs/>
          <w:noProof/>
          <w:sz w:val="17"/>
          <w:szCs w:val="17"/>
          <w:lang w:eastAsia="es-ES_tradnl"/>
        </w:rPr>
        <w:t>Escriba aquí</w:t>
      </w:r>
      <w:bookmarkEnd w:id="19"/>
      <w:r>
        <w:rPr>
          <w:rFonts w:ascii="Myriad Pro" w:eastAsia="Times New Roman" w:hAnsi="Myriad Pro" w:cs="Myriad Pro"/>
          <w:bCs/>
          <w:sz w:val="17"/>
          <w:szCs w:val="17"/>
          <w:lang w:eastAsia="es-ES_tradnl"/>
        </w:rPr>
        <w:fldChar w:fldCharType="end"/>
      </w:r>
      <w:bookmarkEnd w:id="18"/>
    </w:p>
    <w:p w:rsidR="00385EAB" w:rsidRDefault="009A057C" w:rsidP="00385EAB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3561"/>
        <w:rPr>
          <w:b/>
          <w:bCs/>
          <w:w w:val="105"/>
        </w:rPr>
      </w:pPr>
      <w:r>
        <w:rPr>
          <w:b/>
          <w:bCs/>
          <w:w w:val="105"/>
        </w:rPr>
        <w:br/>
      </w:r>
    </w:p>
    <w:sectPr w:rsidR="00385EAB" w:rsidSect="009A057C">
      <w:headerReference w:type="default" r:id="rId9"/>
      <w:pgSz w:w="12240" w:h="19300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7A9" w:rsidRDefault="00B747A9" w:rsidP="00B64707">
      <w:r>
        <w:separator/>
      </w:r>
    </w:p>
  </w:endnote>
  <w:endnote w:type="continuationSeparator" w:id="0">
    <w:p w:rsidR="00B747A9" w:rsidRDefault="00B747A9" w:rsidP="00B6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7A9" w:rsidRDefault="00B747A9" w:rsidP="00B64707">
      <w:r>
        <w:separator/>
      </w:r>
    </w:p>
  </w:footnote>
  <w:footnote w:type="continuationSeparator" w:id="0">
    <w:p w:rsidR="00B747A9" w:rsidRDefault="00B747A9" w:rsidP="00B64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57C" w:rsidRDefault="009A057C">
    <w:pPr>
      <w:pStyle w:val="Encabezado"/>
    </w:pPr>
    <w:r>
      <w:rPr>
        <w:noProof/>
        <w:lang w:val="es-CO" w:eastAsia="es-CO"/>
      </w:rPr>
      <w:drawing>
        <wp:anchor distT="0" distB="0" distL="0" distR="0" simplePos="0" relativeHeight="251659264" behindDoc="1" locked="0" layoutInCell="1" allowOverlap="1" wp14:anchorId="4FE86A3B" wp14:editId="22402D95">
          <wp:simplePos x="0" y="0"/>
          <wp:positionH relativeFrom="page">
            <wp:posOffset>3057525</wp:posOffset>
          </wp:positionH>
          <wp:positionV relativeFrom="page">
            <wp:posOffset>160020</wp:posOffset>
          </wp:positionV>
          <wp:extent cx="1523149" cy="4813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149" cy="481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7D"/>
    <w:rsid w:val="0005457E"/>
    <w:rsid w:val="000A07DD"/>
    <w:rsid w:val="000A79C0"/>
    <w:rsid w:val="000C0497"/>
    <w:rsid w:val="000D4CBF"/>
    <w:rsid w:val="000E0BE5"/>
    <w:rsid w:val="001100B8"/>
    <w:rsid w:val="00112BC2"/>
    <w:rsid w:val="00152E40"/>
    <w:rsid w:val="00176B64"/>
    <w:rsid w:val="00187E8B"/>
    <w:rsid w:val="001E3153"/>
    <w:rsid w:val="00213F62"/>
    <w:rsid w:val="002E636F"/>
    <w:rsid w:val="002F7252"/>
    <w:rsid w:val="003069A1"/>
    <w:rsid w:val="003316F3"/>
    <w:rsid w:val="0033504A"/>
    <w:rsid w:val="00336EE8"/>
    <w:rsid w:val="00385EAB"/>
    <w:rsid w:val="003A08C1"/>
    <w:rsid w:val="003B35A1"/>
    <w:rsid w:val="003D1A0B"/>
    <w:rsid w:val="003F4C61"/>
    <w:rsid w:val="00407E4C"/>
    <w:rsid w:val="00410228"/>
    <w:rsid w:val="00412448"/>
    <w:rsid w:val="00420B9B"/>
    <w:rsid w:val="00430D9B"/>
    <w:rsid w:val="004639CF"/>
    <w:rsid w:val="004B0E85"/>
    <w:rsid w:val="004C0275"/>
    <w:rsid w:val="004F11E7"/>
    <w:rsid w:val="004F5279"/>
    <w:rsid w:val="00522C53"/>
    <w:rsid w:val="00542FBA"/>
    <w:rsid w:val="00557047"/>
    <w:rsid w:val="005B316D"/>
    <w:rsid w:val="005D3ED2"/>
    <w:rsid w:val="005D4046"/>
    <w:rsid w:val="005D4FAF"/>
    <w:rsid w:val="005D5E80"/>
    <w:rsid w:val="005F5C87"/>
    <w:rsid w:val="006219E1"/>
    <w:rsid w:val="00640267"/>
    <w:rsid w:val="00642E3F"/>
    <w:rsid w:val="006733A4"/>
    <w:rsid w:val="0068061E"/>
    <w:rsid w:val="006B39DE"/>
    <w:rsid w:val="006D761D"/>
    <w:rsid w:val="00732983"/>
    <w:rsid w:val="00740086"/>
    <w:rsid w:val="00773AE9"/>
    <w:rsid w:val="00784734"/>
    <w:rsid w:val="008245FA"/>
    <w:rsid w:val="00836D8F"/>
    <w:rsid w:val="00847812"/>
    <w:rsid w:val="00860F5F"/>
    <w:rsid w:val="008A071E"/>
    <w:rsid w:val="00923F8A"/>
    <w:rsid w:val="0097083E"/>
    <w:rsid w:val="0098477A"/>
    <w:rsid w:val="00985D8B"/>
    <w:rsid w:val="009A057C"/>
    <w:rsid w:val="009B3479"/>
    <w:rsid w:val="009B55B9"/>
    <w:rsid w:val="009D2198"/>
    <w:rsid w:val="009E51FB"/>
    <w:rsid w:val="009F495C"/>
    <w:rsid w:val="00A05784"/>
    <w:rsid w:val="00A2644B"/>
    <w:rsid w:val="00A71973"/>
    <w:rsid w:val="00A83DA0"/>
    <w:rsid w:val="00AB68F8"/>
    <w:rsid w:val="00AD661B"/>
    <w:rsid w:val="00B55E24"/>
    <w:rsid w:val="00B641D5"/>
    <w:rsid w:val="00B64707"/>
    <w:rsid w:val="00B747A9"/>
    <w:rsid w:val="00B81F6C"/>
    <w:rsid w:val="00BB5AFF"/>
    <w:rsid w:val="00BD46E6"/>
    <w:rsid w:val="00BE0764"/>
    <w:rsid w:val="00C00660"/>
    <w:rsid w:val="00C87747"/>
    <w:rsid w:val="00C93E82"/>
    <w:rsid w:val="00CB01E4"/>
    <w:rsid w:val="00CD2264"/>
    <w:rsid w:val="00D16E57"/>
    <w:rsid w:val="00D47BE3"/>
    <w:rsid w:val="00D5612B"/>
    <w:rsid w:val="00D74BB4"/>
    <w:rsid w:val="00DB4342"/>
    <w:rsid w:val="00DC3068"/>
    <w:rsid w:val="00DF5F18"/>
    <w:rsid w:val="00DF7C3D"/>
    <w:rsid w:val="00E4611C"/>
    <w:rsid w:val="00E55186"/>
    <w:rsid w:val="00E56F7D"/>
    <w:rsid w:val="00E66B04"/>
    <w:rsid w:val="00E9476F"/>
    <w:rsid w:val="00F156F6"/>
    <w:rsid w:val="00FB4067"/>
    <w:rsid w:val="00FB5201"/>
    <w:rsid w:val="00FE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A6F00-F7A8-8744-B69D-E30A32B2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E56F7D"/>
    <w:pPr>
      <w:widowControl w:val="0"/>
      <w:autoSpaceDE w:val="0"/>
      <w:autoSpaceDN w:val="0"/>
      <w:adjustRightInd w:val="0"/>
      <w:ind w:left="281"/>
      <w:outlineLvl w:val="0"/>
    </w:pPr>
    <w:rPr>
      <w:rFonts w:ascii="Myriad Pro" w:eastAsia="Times New Roman" w:hAnsi="Myriad Pro" w:cs="Myriad Pro"/>
      <w:b/>
      <w:bCs/>
      <w:sz w:val="20"/>
      <w:szCs w:val="20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5E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40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6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E56F7D"/>
    <w:pPr>
      <w:widowControl w:val="0"/>
      <w:autoSpaceDE w:val="0"/>
      <w:autoSpaceDN w:val="0"/>
      <w:adjustRightInd w:val="0"/>
      <w:ind w:left="387"/>
    </w:pPr>
    <w:rPr>
      <w:rFonts w:ascii="Myriad Pro" w:eastAsia="Times New Roman" w:hAnsi="Myriad Pro" w:cs="Myriad Pro"/>
      <w:sz w:val="16"/>
      <w:szCs w:val="16"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6F7D"/>
    <w:rPr>
      <w:rFonts w:ascii="Myriad Pro" w:eastAsia="Times New Roman" w:hAnsi="Myriad Pro" w:cs="Myriad Pro"/>
      <w:sz w:val="16"/>
      <w:szCs w:val="16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1"/>
    <w:rsid w:val="00E56F7D"/>
    <w:rPr>
      <w:rFonts w:ascii="Myriad Pro" w:eastAsia="Times New Roman" w:hAnsi="Myriad Pro" w:cs="Myriad Pro"/>
      <w:b/>
      <w:bCs/>
      <w:sz w:val="20"/>
      <w:szCs w:val="20"/>
      <w:lang w:eastAsia="es-ES_tradnl"/>
    </w:rPr>
  </w:style>
  <w:style w:type="table" w:styleId="Tabladecuadrcula1clara-nfasis6">
    <w:name w:val="Grid Table 1 Light Accent 6"/>
    <w:basedOn w:val="Tablanormal"/>
    <w:uiPriority w:val="46"/>
    <w:rsid w:val="00E56F7D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6">
    <w:name w:val="Grid Table 4 Accent 6"/>
    <w:basedOn w:val="Tablanormal"/>
    <w:uiPriority w:val="49"/>
    <w:rsid w:val="00E56F7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E56F7D"/>
    <w:pPr>
      <w:widowControl w:val="0"/>
      <w:autoSpaceDE w:val="0"/>
      <w:autoSpaceDN w:val="0"/>
      <w:adjustRightInd w:val="0"/>
      <w:spacing w:before="23"/>
      <w:ind w:left="137"/>
      <w:jc w:val="center"/>
    </w:pPr>
    <w:rPr>
      <w:rFonts w:ascii="Myriad Pro" w:eastAsia="Times New Roman" w:hAnsi="Myriad Pro" w:cs="Myriad Pro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404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Encabezado">
    <w:name w:val="header"/>
    <w:basedOn w:val="Normal"/>
    <w:link w:val="EncabezadoCar"/>
    <w:uiPriority w:val="99"/>
    <w:unhideWhenUsed/>
    <w:rsid w:val="00B647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4707"/>
  </w:style>
  <w:style w:type="paragraph" w:styleId="Piedepgina">
    <w:name w:val="footer"/>
    <w:basedOn w:val="Normal"/>
    <w:link w:val="PiedepginaCar"/>
    <w:uiPriority w:val="99"/>
    <w:unhideWhenUsed/>
    <w:rsid w:val="00B647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707"/>
  </w:style>
  <w:style w:type="character" w:customStyle="1" w:styleId="Ttulo2Car">
    <w:name w:val="Título 2 Car"/>
    <w:basedOn w:val="Fuentedeprrafopredeter"/>
    <w:link w:val="Ttulo2"/>
    <w:uiPriority w:val="9"/>
    <w:semiHidden/>
    <w:rsid w:val="00B55E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68061E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8061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2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upme.gov.co/Paginas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enos@anm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82ADCB-A85A-449A-91C5-9072A2EF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1777</Words>
  <Characters>9779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Ruiz Pardo</dc:creator>
  <cp:keywords/>
  <dc:description/>
  <cp:lastModifiedBy>Ericsson Rafael Ricardo Moreno</cp:lastModifiedBy>
  <cp:revision>5</cp:revision>
  <dcterms:created xsi:type="dcterms:W3CDTF">2020-12-04T23:09:00Z</dcterms:created>
  <dcterms:modified xsi:type="dcterms:W3CDTF">2020-12-05T00:38:00Z</dcterms:modified>
</cp:coreProperties>
</file>