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649C" w14:textId="42BB574D" w:rsidR="001B61BF" w:rsidRDefault="006F22A8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SEDE CENTRAL BOGOTÁ</w:t>
      </w:r>
    </w:p>
    <w:p w14:paraId="63546F0C" w14:textId="49D2AFF8" w:rsidR="00625674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PROGRAMAS AMBIENTALES</w:t>
      </w:r>
    </w:p>
    <w:p w14:paraId="32B58CF8" w14:textId="3FD40163" w:rsidR="00625674" w:rsidRPr="00625674" w:rsidRDefault="006F22A8" w:rsidP="001B61B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>
        <w:rPr>
          <w:rFonts w:ascii="Arial Narrow" w:hAnsi="Arial Narrow"/>
          <w:b/>
          <w:bCs/>
          <w:sz w:val="40"/>
          <w:szCs w:val="40"/>
          <w:u w:val="single"/>
        </w:rPr>
        <w:t>ENERGIA</w:t>
      </w:r>
    </w:p>
    <w:p w14:paraId="0C3F6D66" w14:textId="7A08DD8E" w:rsidR="001B61BF" w:rsidRDefault="001B61BF" w:rsidP="00772F0B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625674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32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1195"/>
      </w:tblGrid>
      <w:tr w:rsidR="00772F0B" w:rsidRPr="00772F0B" w14:paraId="0788ACC3" w14:textId="77777777" w:rsidTr="00772F0B">
        <w:trPr>
          <w:trHeight w:val="3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64FF42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B836" w14:textId="77777777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energía eléctrica.</w:t>
            </w:r>
          </w:p>
        </w:tc>
      </w:tr>
      <w:tr w:rsidR="00772F0B" w:rsidRPr="00772F0B" w14:paraId="717F9539" w14:textId="77777777" w:rsidTr="00772F0B">
        <w:trPr>
          <w:trHeight w:val="1456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15870B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Alcance del programa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AE9D" w14:textId="55FB7E7D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Todos los procesos de Sede Central Avenida Calle 26 N° 59 - 51, Bogotá D.C.: 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- Torre 4: Piso 8, 9 y 10.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- Torre 7: Piso 2.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- Archivo Central.</w:t>
            </w:r>
          </w:p>
        </w:tc>
      </w:tr>
      <w:tr w:rsidR="00772F0B" w:rsidRPr="00772F0B" w14:paraId="4D9B4984" w14:textId="77777777" w:rsidTr="00772F0B">
        <w:trPr>
          <w:trHeight w:val="326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68CA3E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4928" w14:textId="77777777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Del 01 de enero de </w:t>
            </w:r>
            <w:r w:rsidRPr="001B43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2022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al 31 de diciembre del 2024.</w:t>
            </w:r>
          </w:p>
        </w:tc>
      </w:tr>
      <w:tr w:rsidR="00772F0B" w:rsidRPr="00772F0B" w14:paraId="3A7640B9" w14:textId="77777777" w:rsidTr="00772F0B">
        <w:trPr>
          <w:trHeight w:val="326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960197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6270" w14:textId="33B38EC5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el consumo de energía eléctrica de la Agencia Nacional de </w:t>
            </w:r>
            <w:r w:rsidR="00E16B9D"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Central</w:t>
            </w:r>
          </w:p>
        </w:tc>
      </w:tr>
      <w:tr w:rsidR="00772F0B" w:rsidRPr="00772F0B" w14:paraId="49BC6D97" w14:textId="77777777" w:rsidTr="00772F0B">
        <w:trPr>
          <w:trHeight w:val="624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59DD17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E7BF" w14:textId="77777777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Reducir mínimo el 10</w:t>
            </w:r>
            <w:r w:rsidRPr="00772F0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%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del consumo acumulado de energía eléctrica (kWh/Persona) de la sede Central de la Entidad para el año 2024 tomando como referencia la cantidad de consumo del año 2021 (kWh/Persona).</w:t>
            </w:r>
          </w:p>
        </w:tc>
      </w:tr>
      <w:tr w:rsidR="00772F0B" w:rsidRPr="00772F0B" w14:paraId="6539AA14" w14:textId="77777777" w:rsidTr="00772F0B">
        <w:trPr>
          <w:trHeight w:val="50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vAlign w:val="center"/>
            <w:hideMark/>
          </w:tcPr>
          <w:p w14:paraId="5CC5269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C4C0" w14:textId="77777777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Grupo de Planeación o a quién este delegue.</w:t>
            </w:r>
          </w:p>
        </w:tc>
      </w:tr>
    </w:tbl>
    <w:p w14:paraId="4D9A97DE" w14:textId="77777777" w:rsidR="00772F0B" w:rsidRPr="00772F0B" w:rsidRDefault="00772F0B" w:rsidP="00772F0B">
      <w:pPr>
        <w:rPr>
          <w:rFonts w:ascii="Arial Narrow" w:hAnsi="Arial Narrow"/>
          <w:b/>
          <w:bCs/>
          <w:sz w:val="32"/>
          <w:szCs w:val="32"/>
        </w:rPr>
      </w:pPr>
    </w:p>
    <w:p w14:paraId="751935D8" w14:textId="39FE4401" w:rsidR="00772F0B" w:rsidRDefault="00656DC8" w:rsidP="00772F0B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656DC8">
        <w:rPr>
          <w:rFonts w:ascii="Arial Narrow" w:hAnsi="Arial Narrow"/>
          <w:b/>
          <w:bCs/>
          <w:sz w:val="32"/>
          <w:szCs w:val="32"/>
        </w:rPr>
        <w:t>OBJETIVOS DEL PROGRAMA</w:t>
      </w:r>
    </w:p>
    <w:p w14:paraId="5EAB89D8" w14:textId="77777777" w:rsidR="00772F0B" w:rsidRDefault="00772F0B" w:rsidP="00772F0B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W w:w="1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200"/>
      </w:tblGrid>
      <w:tr w:rsidR="00772F0B" w:rsidRPr="00772F0B" w14:paraId="678AA48D" w14:textId="77777777" w:rsidTr="00772F0B">
        <w:trPr>
          <w:trHeight w:val="2160"/>
        </w:trPr>
        <w:tc>
          <w:tcPr>
            <w:tcW w:w="1820" w:type="dxa"/>
            <w:shd w:val="clear" w:color="000000" w:fill="006850"/>
            <w:noWrap/>
            <w:vAlign w:val="center"/>
            <w:hideMark/>
          </w:tcPr>
          <w:p w14:paraId="6CCCF14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Objetivos del año:</w:t>
            </w:r>
          </w:p>
        </w:tc>
        <w:tc>
          <w:tcPr>
            <w:tcW w:w="10200" w:type="dxa"/>
            <w:vAlign w:val="center"/>
            <w:hideMark/>
          </w:tcPr>
          <w:p w14:paraId="0D5095AC" w14:textId="34F469B1" w:rsidR="00772F0B" w:rsidRPr="00772F0B" w:rsidRDefault="00772F0B" w:rsidP="00772F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1. Asegurar mínimo el 90% de la confiabilidad de los datos de monitoreo y control del consumo del recurso energético per cápita de la sede para el año 2024.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2. Elaborar la línea base del consumo energético eléctrico per cápita de la sede del año 202</w:t>
            </w:r>
            <w:r w:rsidR="00E16B9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3. Desarrollar actividades que generen conciencia sobre el adecuado uso del recurso energético eléctrico de la sede Central.</w:t>
            </w:r>
            <w:r w:rsidRPr="00772F0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energía eléctrica per cápita para el año 2024.</w:t>
            </w:r>
          </w:p>
        </w:tc>
      </w:tr>
    </w:tbl>
    <w:p w14:paraId="44FC5B2A" w14:textId="77777777" w:rsidR="00772F0B" w:rsidRPr="00772F0B" w:rsidRDefault="00772F0B" w:rsidP="00772F0B">
      <w:pPr>
        <w:rPr>
          <w:rFonts w:ascii="Arial Narrow" w:hAnsi="Arial Narrow"/>
          <w:b/>
          <w:bCs/>
          <w:sz w:val="32"/>
          <w:szCs w:val="32"/>
        </w:rPr>
      </w:pPr>
    </w:p>
    <w:p w14:paraId="51A408A7" w14:textId="6B6BF621" w:rsidR="008F6A37" w:rsidRDefault="00424519" w:rsidP="00424519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424519">
        <w:rPr>
          <w:rFonts w:ascii="Arial Narrow" w:hAnsi="Arial Narrow"/>
          <w:b/>
          <w:bCs/>
          <w:sz w:val="32"/>
          <w:szCs w:val="32"/>
        </w:rPr>
        <w:t>SEGUIMIENTO Y MEDICIÓN</w:t>
      </w:r>
    </w:p>
    <w:p w14:paraId="2EF8F535" w14:textId="1A5579F7" w:rsidR="00987602" w:rsidRDefault="00987602" w:rsidP="00987602">
      <w:pPr>
        <w:rPr>
          <w:rFonts w:ascii="Arial Narrow" w:hAnsi="Arial Narrow"/>
          <w:b/>
          <w:bCs/>
          <w:sz w:val="32"/>
          <w:szCs w:val="32"/>
        </w:rPr>
      </w:pPr>
      <w:r w:rsidRPr="00987602">
        <w:rPr>
          <w:rFonts w:ascii="Arial Narrow" w:hAnsi="Arial Narrow"/>
          <w:b/>
          <w:bCs/>
          <w:sz w:val="32"/>
          <w:szCs w:val="32"/>
        </w:rPr>
        <w:t>Análisis de la línea base</w:t>
      </w:r>
    </w:p>
    <w:p w14:paraId="455D8D1C" w14:textId="696929EC" w:rsidR="00987602" w:rsidRPr="00987602" w:rsidRDefault="001B43AF" w:rsidP="00987602">
      <w:pPr>
        <w:jc w:val="both"/>
        <w:rPr>
          <w:rFonts w:ascii="Arial Narrow" w:hAnsi="Arial Narrow"/>
          <w:sz w:val="28"/>
          <w:szCs w:val="28"/>
        </w:rPr>
      </w:pPr>
      <w:r w:rsidRPr="001B43AF">
        <w:rPr>
          <w:rFonts w:ascii="Arial Narrow" w:hAnsi="Arial Narrow"/>
          <w:b/>
          <w:bCs/>
          <w:sz w:val="28"/>
          <w:szCs w:val="28"/>
        </w:rPr>
        <w:t>2022</w:t>
      </w:r>
      <w:r>
        <w:rPr>
          <w:rFonts w:ascii="Arial Narrow" w:hAnsi="Arial Narrow"/>
          <w:sz w:val="28"/>
          <w:szCs w:val="28"/>
        </w:rPr>
        <w:t xml:space="preserve">: </w:t>
      </w:r>
      <w:r w:rsidR="00987602" w:rsidRPr="00987602">
        <w:rPr>
          <w:rFonts w:ascii="Arial Narrow" w:hAnsi="Arial Narrow"/>
          <w:sz w:val="28"/>
          <w:szCs w:val="28"/>
        </w:rPr>
        <w:t xml:space="preserve">Se ajusta la meta inicial propuesta toda vez que las condiciones de operación en la sede se ajustan a la nueva realidad como resultado de la pandemia COVID-19, por lo cual la línea base de referencia se tomará a partir del año </w:t>
      </w:r>
      <w:r w:rsidR="00987602" w:rsidRPr="00AB4D82">
        <w:rPr>
          <w:rFonts w:ascii="Arial Narrow" w:hAnsi="Arial Narrow"/>
          <w:sz w:val="28"/>
          <w:szCs w:val="28"/>
        </w:rPr>
        <w:t>2021</w:t>
      </w:r>
      <w:r w:rsidR="00987602" w:rsidRPr="00987602">
        <w:rPr>
          <w:rFonts w:ascii="Arial Narrow" w:hAnsi="Arial Narrow"/>
          <w:sz w:val="28"/>
          <w:szCs w:val="28"/>
        </w:rPr>
        <w:t xml:space="preserve"> y con una proyección de reducción trienal al año 2024 del 5% (2% al año 2023 y 3% al año 2024).</w:t>
      </w:r>
    </w:p>
    <w:tbl>
      <w:tblPr>
        <w:tblW w:w="124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1326"/>
      </w:tblGrid>
      <w:tr w:rsidR="00BC5E53" w:rsidRPr="00772F0B" w14:paraId="122F1CA0" w14:textId="77777777" w:rsidTr="0011420E">
        <w:trPr>
          <w:trHeight w:val="24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1D0F6" w14:textId="3718E27C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BC5E5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 xml:space="preserve">Tabla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>1</w:t>
            </w:r>
            <w:r w:rsidRPr="00BC5E5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>. Línea base consumo de energía 2023</w:t>
            </w:r>
            <w:r w:rsidRPr="00BC5E5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A50DF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D743F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16AAE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66E3A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F78D1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ACA49" w14:textId="77777777" w:rsidR="00BC5E53" w:rsidRPr="00772F0B" w:rsidRDefault="00BC5E53" w:rsidP="0077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72F0B" w:rsidRPr="00772F0B" w14:paraId="06A8F365" w14:textId="77777777" w:rsidTr="00E16B9D">
        <w:trPr>
          <w:trHeight w:val="65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3469F24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F7F701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T3 Loc107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6FB2ED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P8 /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D3FDE5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P9 /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640B3D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P10 /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B3F7CC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T7 Piso 2 /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DA35B2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Archivo Central / Mes (kWh)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vAlign w:val="center"/>
            <w:hideMark/>
          </w:tcPr>
          <w:p w14:paraId="3EEDA89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mes (kWh) 2023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vAlign w:val="center"/>
            <w:hideMark/>
          </w:tcPr>
          <w:p w14:paraId="3E6A4BA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6850"/>
            <w:vAlign w:val="center"/>
            <w:hideMark/>
          </w:tcPr>
          <w:p w14:paraId="0EE51D7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772F0B" w:rsidRPr="00772F0B" w14:paraId="7AB64132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A8E18E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3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85DF3A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832,36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7599ED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5321,87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43089E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20806,49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52677C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4491,36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FCDA42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3236,35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F1F08A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692,26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49B565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35380,68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64B39F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487,00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FC939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72,65</w:t>
            </w:r>
          </w:p>
        </w:tc>
      </w:tr>
      <w:tr w:rsidR="00772F0B" w:rsidRPr="00772F0B" w14:paraId="53A520BE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3CF0105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0B029D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778,83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141A1C0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5073,10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DE726A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20064,83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7C1CD3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4299,31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0E9E7C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3132,41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86DBDB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639,66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514226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33988,14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07961C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691,00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A853D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49,19</w:t>
            </w:r>
          </w:p>
        </w:tc>
      </w:tr>
      <w:tr w:rsidR="00772F0B" w:rsidRPr="00772F0B" w14:paraId="21658FA7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00E5F75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14F523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808,96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B1136D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5448,79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E71799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22476,84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252366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4721,51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6FE443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3438,22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38CE02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610,57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E802C0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37504,89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6251BA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768,00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A3725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48,83</w:t>
            </w:r>
          </w:p>
        </w:tc>
      </w:tr>
      <w:tr w:rsidR="00772F0B" w:rsidRPr="00772F0B" w14:paraId="3548CF23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5044C7AB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C85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678,52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48E3D3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5227,42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FCF6D2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23502,19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39C3D7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4553,94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BEF3AE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3420,19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3B371A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641,93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61B12C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38024,19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7ACBF6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727,00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379B2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52,30</w:t>
            </w:r>
          </w:p>
        </w:tc>
      </w:tr>
      <w:tr w:rsidR="00772F0B" w:rsidRPr="00772F0B" w14:paraId="717016C0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453F379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545BAA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482,77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F16AE7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5398,00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42F4F7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25680,00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60757A0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4442,00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2B96A1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3858,00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F3C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839,91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DC124EB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40700,68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5B2013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769,00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E6985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52,93</w:t>
            </w:r>
          </w:p>
        </w:tc>
      </w:tr>
      <w:tr w:rsidR="00772F0B" w:rsidRPr="00772F0B" w14:paraId="7A5EE8BD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7425C45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7E998A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144,39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7929CF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5083,76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E9D204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24742,59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CEB13A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4078,94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315D2CA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3561,88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E86033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804,15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6362FF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38415,72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7DA1E0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791,00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BE8E1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48,57</w:t>
            </w:r>
          </w:p>
        </w:tc>
      </w:tr>
      <w:tr w:rsidR="00772F0B" w:rsidRPr="00772F0B" w14:paraId="1F5EBE4D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613A4A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AA1712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E7F3CC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5228,24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24CC84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25369,41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6AB7DF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4287,06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C0B6B0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3494,12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D15DBA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844,20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A97CBD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39223,02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C74BA5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698,00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1DB2B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56,19</w:t>
            </w:r>
          </w:p>
        </w:tc>
      </w:tr>
      <w:tr w:rsidR="00772F0B" w:rsidRPr="00772F0B" w14:paraId="2EB3104F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0B747F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24FDCB0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CD23A9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5267,27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81F310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25140,00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FA81EB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4223,64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FAF88D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3523,64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C2217E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914,84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2FB7A0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39069,38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485C74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809,00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3A82A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48,29</w:t>
            </w:r>
          </w:p>
        </w:tc>
      </w:tr>
      <w:tr w:rsidR="00772F0B" w:rsidRPr="00772F0B" w14:paraId="7494CD51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685748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8D3A48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A5CF7C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5126,52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B9A45C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24587,59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8742E9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4206,02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C2B8F4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3295,67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E2544E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872,43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6D13A2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38088,22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3B06A52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840,00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EB8D3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45,34</w:t>
            </w:r>
          </w:p>
        </w:tc>
      </w:tr>
      <w:tr w:rsidR="00772F0B" w:rsidRPr="00772F0B" w14:paraId="7E872CC6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0B959CE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Oct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5B21DB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D2AEBB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4972,09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2A1BD7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22106,53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1EDA2D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4217,40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48C150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3243,04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D10677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894,67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95F299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35433,74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2CC218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920,00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2F52C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38,51</w:t>
            </w:r>
          </w:p>
        </w:tc>
      </w:tr>
      <w:tr w:rsidR="00772F0B" w:rsidRPr="00772F0B" w14:paraId="0AB31F4B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2CDA6A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67E74A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C4F43A0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4958,12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7E23A1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19149,88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CDBBD5B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4220,94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4FC119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3377,65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53BBD4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823,95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FD9041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32530,54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37EC22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854,00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EACC7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38,09</w:t>
            </w:r>
          </w:p>
        </w:tc>
      </w:tr>
      <w:tr w:rsidR="00772F0B" w:rsidRPr="00772F0B" w14:paraId="753576F5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4C431D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32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5B9351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0.0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D3766D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5136,00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171F12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19176,00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B3CEF96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4262,00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BC00A7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3630,00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16D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811,72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7FC2BE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33015,72</w:t>
            </w:r>
          </w:p>
        </w:tc>
        <w:tc>
          <w:tcPr>
            <w:tcW w:w="13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02CB85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494,00</w:t>
            </w:r>
          </w:p>
        </w:tc>
        <w:tc>
          <w:tcPr>
            <w:tcW w:w="1326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9051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66,83</w:t>
            </w:r>
          </w:p>
        </w:tc>
      </w:tr>
      <w:tr w:rsidR="00772F0B" w:rsidRPr="00772F0B" w14:paraId="58366BD1" w14:textId="77777777" w:rsidTr="00E16B9D">
        <w:trPr>
          <w:trHeight w:val="21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217DE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2E7EC25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3725,82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65B307D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62241,18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3601E9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272802,35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981CE4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52004,12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3D39B0A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41211,18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7EFA447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9390,29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F7E02D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441374,94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040FF01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8848,00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883829C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49,88</w:t>
            </w:r>
          </w:p>
        </w:tc>
      </w:tr>
      <w:tr w:rsidR="00772F0B" w:rsidRPr="00772F0B" w14:paraId="03675A7C" w14:textId="77777777" w:rsidTr="00E16B9D">
        <w:trPr>
          <w:trHeight w:val="210"/>
        </w:trPr>
        <w:tc>
          <w:tcPr>
            <w:tcW w:w="5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3AD3264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16FC369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338,71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7A882A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5186,76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6A88BD8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22733,53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B09B52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4333,68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E76C71F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3434,26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DC1CE13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782,52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2F0B7244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36781,24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652B597E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737,33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4B1518DB" w14:textId="77777777" w:rsidR="00772F0B" w:rsidRPr="00772F0B" w:rsidRDefault="00772F0B" w:rsidP="00772F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72F0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51,48</w:t>
            </w:r>
          </w:p>
        </w:tc>
      </w:tr>
    </w:tbl>
    <w:p w14:paraId="2DC0DD3D" w14:textId="77777777" w:rsidR="00772F0B" w:rsidRPr="00772F0B" w:rsidRDefault="00772F0B" w:rsidP="00772F0B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W w:w="128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364"/>
        <w:gridCol w:w="1364"/>
        <w:gridCol w:w="1364"/>
        <w:gridCol w:w="1364"/>
        <w:gridCol w:w="1364"/>
        <w:gridCol w:w="1364"/>
        <w:gridCol w:w="1364"/>
        <w:gridCol w:w="1364"/>
        <w:gridCol w:w="1364"/>
      </w:tblGrid>
      <w:tr w:rsidR="00BC5E53" w:rsidRPr="00115D7A" w14:paraId="39B7542B" w14:textId="77777777" w:rsidTr="00B91D7D">
        <w:trPr>
          <w:trHeight w:val="268"/>
        </w:trPr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4FB50" w14:textId="669D80FF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BC5E5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 xml:space="preserve">Tabla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>2</w:t>
            </w:r>
            <w:r w:rsidRPr="00BC5E5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s-CO"/>
              </w:rPr>
              <w:t>. Consumos de Energía 2024</w:t>
            </w:r>
            <w:r w:rsidRPr="00BC5E5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9DE6B" w14:textId="77777777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664C0" w14:textId="77777777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3BDDE" w14:textId="77777777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7B641" w14:textId="77777777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7B5D4" w14:textId="77777777" w:rsidR="00BC5E53" w:rsidRPr="00115D7A" w:rsidRDefault="00BC5E53" w:rsidP="001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16B9D" w:rsidRPr="00115D7A" w14:paraId="11D7B493" w14:textId="77777777" w:rsidTr="00E16B9D">
        <w:trPr>
          <w:trHeight w:val="72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924BA68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10FF7E2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T3 Loc107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CA5533E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P8 /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D776FED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P9 /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A0DC16C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P10 /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CC21C7C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T7 Piso 2 /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DCB8920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Archivo Central / Mes (kWh)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vAlign w:val="center"/>
            <w:hideMark/>
          </w:tcPr>
          <w:p w14:paraId="645886C9" w14:textId="6BE77D1D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mes (kWh) 202</w:t>
            </w:r>
            <w:r w:rsid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vAlign w:val="center"/>
            <w:hideMark/>
          </w:tcPr>
          <w:p w14:paraId="3337B805" w14:textId="77777777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6850"/>
            <w:vAlign w:val="center"/>
            <w:hideMark/>
          </w:tcPr>
          <w:p w14:paraId="7B9B59FA" w14:textId="36D1D371" w:rsidR="00115D7A" w:rsidRPr="00115D7A" w:rsidRDefault="00115D7A" w:rsidP="00115D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AC3D3B" w:rsidRPr="00115D7A" w14:paraId="1EBB6814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B371C7C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C4C738D" w14:textId="6D92630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BF9AC09" w14:textId="5691E3A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5126,67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4499783" w14:textId="368C12D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19182,22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6461F96" w14:textId="41CB316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4274,44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B366A4D" w14:textId="4350B410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3692,22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198D747" w14:textId="6CA4825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827,65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F878753" w14:textId="1A55D835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33103,20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D5F4E65" w14:textId="3AB3630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697,00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4F7153" w14:textId="5183D65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47,49</w:t>
            </w:r>
          </w:p>
        </w:tc>
      </w:tr>
      <w:tr w:rsidR="00AC3D3B" w:rsidRPr="00115D7A" w14:paraId="0F25A3C5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6948276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A5DAF60" w14:textId="5917BE8C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71DCCCA" w14:textId="3BA2765E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5000,92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D465633" w14:textId="41E5ABC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18181,23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E659CD1" w14:textId="401A375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4385,21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B3E0A45" w14:textId="746739DD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3670,19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61CB4C9" w14:textId="719B150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849,23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65053F2" w14:textId="3BAFDB6E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32086,78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2B124FC" w14:textId="65F700DC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E4A89E" w14:textId="332B475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34,69</w:t>
            </w:r>
          </w:p>
        </w:tc>
      </w:tr>
      <w:tr w:rsidR="00AC3D3B" w:rsidRPr="00115D7A" w14:paraId="5BBF6303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32088579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BF542AF" w14:textId="6D95D5C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B0BF13D" w14:textId="416A05D6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4916,05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4329DCE" w14:textId="03EBFECB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19042,01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4DCD036" w14:textId="324C605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4215,80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362C8282" w14:textId="2A5C623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3565,77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497755D" w14:textId="07B7EC5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894,58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17E5D35" w14:textId="21864B5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32634,21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7CA8DBA" w14:textId="1386458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1002,00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BD963" w14:textId="4B0774A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32,57</w:t>
            </w:r>
          </w:p>
        </w:tc>
      </w:tr>
      <w:tr w:rsidR="00AC3D3B" w:rsidRPr="00115D7A" w14:paraId="469D5917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58463ED5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6765" w14:textId="7040E7B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0BC4464" w14:textId="4AEF11B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4426,36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1987ABC" w14:textId="58C6E2DF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17904,55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1A93FEE" w14:textId="042ED3AB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3744,55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506922A" w14:textId="6EA7BFDD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3111,82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821FCBE" w14:textId="0EC741AE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815,16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AE9FAA8" w14:textId="6E18C83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30002,44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D4205F9" w14:textId="11F09EA6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1006,00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EC26E7" w14:textId="2A4347A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29,82</w:t>
            </w:r>
          </w:p>
        </w:tc>
      </w:tr>
      <w:tr w:rsidR="00AC3D3B" w:rsidRPr="00115D7A" w14:paraId="6B4C6266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D6F93C9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C8543FC" w14:textId="77C5B19C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7F8DFCB3" w14:textId="6998C6FC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4526,00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5245D49" w14:textId="6E0D99B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18418,00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F1B6F8B" w14:textId="7CEBA0E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3970,00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3A92FFEA" w14:textId="581A403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3194,00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470745F" w14:textId="3F106D1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797,06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92D3B79" w14:textId="3FA132EB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30905,06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374F7E6E" w14:textId="61F8EA65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927,00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B203E5" w14:textId="630DB74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33,34</w:t>
            </w:r>
          </w:p>
        </w:tc>
      </w:tr>
      <w:tr w:rsidR="00AC3D3B" w:rsidRPr="00115D7A" w14:paraId="75B48EA0" w14:textId="77777777" w:rsidTr="00AC3D3B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6C67C6C8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441DDDE" w14:textId="4FA4D71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DE96730" w14:textId="072F219B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4414,00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E28789A" w14:textId="5A00927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18032,00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1A76F75" w14:textId="1C73A6FC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3950,00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F6BA83B" w14:textId="10EEB4BD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3159,23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021B945" w14:textId="606F066E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844,13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8CD841A" w14:textId="7BB716D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30399,36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F51B2FC" w14:textId="794768E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4C49B5" w14:textId="1933FC5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30,93</w:t>
            </w:r>
          </w:p>
        </w:tc>
      </w:tr>
      <w:tr w:rsidR="00AC3D3B" w:rsidRPr="00115D7A" w14:paraId="56F46137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AD08337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C46AED2" w14:textId="7A64A983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EAD7FF6" w14:textId="02C7F5DD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112D9C2" w14:textId="4C2FC8B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B38B5B5" w14:textId="603425D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99F8625" w14:textId="4B9CA8A2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17EA056C" w14:textId="53FE2E89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7DEBAC2" w14:textId="594C15E2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06AF52A3" w14:textId="56F07051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01E67F" w14:textId="6111BEDF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68E7ED7E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784254F7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3C28DB4" w14:textId="00D45CFD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9C30389" w14:textId="6DFFFF91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96B941B" w14:textId="10FC5D95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F1DBB08" w14:textId="3C9EDE8B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29CF8F8" w14:textId="35CC43ED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B0844D9" w14:textId="7856B53C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745EAF5" w14:textId="3173AC5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053A6B3" w14:textId="3DA77506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2EF7DF" w14:textId="5C4144D7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428A4921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248EDF8E" w14:textId="7777777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82309D4" w14:textId="4EFAC7E4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33CC92F" w14:textId="05D3633A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1DFEC846" w14:textId="1992630B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255E1BF" w14:textId="1FEE4E9A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3C23EB1" w14:textId="144A26DD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DEBF222" w14:textId="7BC1B99C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FB4B00F" w14:textId="51FA80E5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1D301A5" w14:textId="122FA856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2FABF" w14:textId="4959A83C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05153318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4E24455D" w14:textId="11301F6D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085DA79" w14:textId="0F97DA1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A1B3E0F" w14:textId="4F968B75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22880B7" w14:textId="5D70DEF2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6DEE051" w14:textId="4E25C2C7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F507C95" w14:textId="19AE367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DC85565" w14:textId="4B6C5BD4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980C16E" w14:textId="170BC3BD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B898C93" w14:textId="3960D67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E2C7BB" w14:textId="531084E5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1F581967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955D140" w14:textId="654150A0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C493A34" w14:textId="3BC73416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04A87F9" w14:textId="6426033C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64F464D" w14:textId="21570D6F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A48F913" w14:textId="23AB1FBC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3C88268B" w14:textId="76ED42EA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E3B77C4" w14:textId="072D0020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A6E68CD" w14:textId="646A7B81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58B76F11" w14:textId="6410E053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2CBCEA" w14:textId="767AAF8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63ACE2F3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11D34755" w14:textId="6A570490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364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71644338" w14:textId="5BACFD60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E73B627" w14:textId="16812737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281FC4EB" w14:textId="73CA2C90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5D24189" w14:textId="2E1C8A5F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4E2920A0" w14:textId="17F5344F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DA2" w14:textId="34E46D5A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0B416BB9" w14:textId="3A43E771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14:paraId="67CE50B3" w14:textId="5A12BA68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FAE194" w14:textId="1B861840" w:rsidR="00AC3D3B" w:rsidRPr="00115D7A" w:rsidRDefault="00AC3D3B" w:rsidP="00AC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C3D3B" w:rsidRPr="00115D7A" w14:paraId="7EC7BFD7" w14:textId="77777777" w:rsidTr="00E16B9D">
        <w:trPr>
          <w:trHeight w:val="233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A8B6B9A" w14:textId="5310E89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1ABDF4A" w14:textId="025D1B6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9A20CE6" w14:textId="3F2318F2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28410,00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8D5A66C" w14:textId="26C39F3F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110760,01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75E7963" w14:textId="3DF08D7A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24540,00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E63CA58" w14:textId="7F85FB2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20393,23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55663B7" w14:textId="1799B9B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5027,81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E3C43D7" w14:textId="5907A45E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189131,05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9035937" w14:textId="5AD40F3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5540,00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608238BE" w14:textId="2AB19CD1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34,14</w:t>
            </w:r>
          </w:p>
        </w:tc>
      </w:tr>
      <w:tr w:rsidR="00AC3D3B" w:rsidRPr="00115D7A" w14:paraId="5F0FA614" w14:textId="77777777" w:rsidTr="00E16B9D">
        <w:trPr>
          <w:trHeight w:val="233"/>
        </w:trPr>
        <w:tc>
          <w:tcPr>
            <w:tcW w:w="5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50178DBF" w14:textId="6FDEF5E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15D7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2A5AEEE" w14:textId="7AD9BAD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934B26F" w14:textId="283AFFF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4735,00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5AE1B3A" w14:textId="4DF89548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18460,00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3573DCF" w14:textId="5DF57EA3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4090,00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4EB21D0" w14:textId="0576A8EF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3398,87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B7D0CD1" w14:textId="6D25E4C3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837,97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6761891D" w14:textId="01EFDEC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31521,84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6850"/>
            <w:noWrap/>
            <w:vAlign w:val="center"/>
            <w:hideMark/>
          </w:tcPr>
          <w:p w14:paraId="23D5F98D" w14:textId="1573F687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923,33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6850"/>
            <w:noWrap/>
            <w:vAlign w:val="center"/>
            <w:hideMark/>
          </w:tcPr>
          <w:p w14:paraId="62D34BCB" w14:textId="57A26129" w:rsidR="00AC3D3B" w:rsidRPr="00115D7A" w:rsidRDefault="00AC3D3B" w:rsidP="00AC3D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34,81</w:t>
            </w:r>
          </w:p>
        </w:tc>
      </w:tr>
    </w:tbl>
    <w:p w14:paraId="01344F7A" w14:textId="6D0DE82B" w:rsidR="00115D7A" w:rsidRDefault="00115D7A" w:rsidP="00115D7A">
      <w:pPr>
        <w:rPr>
          <w:rFonts w:ascii="Arial Narrow" w:hAnsi="Arial Narrow"/>
          <w:b/>
          <w:bCs/>
          <w:sz w:val="32"/>
          <w:szCs w:val="32"/>
        </w:rPr>
      </w:pPr>
    </w:p>
    <w:p w14:paraId="064E0BC7" w14:textId="77777777" w:rsidR="00987602" w:rsidRDefault="00987602" w:rsidP="00115D7A">
      <w:pPr>
        <w:rPr>
          <w:rFonts w:ascii="Arial Narrow" w:hAnsi="Arial Narrow"/>
          <w:b/>
          <w:bCs/>
          <w:sz w:val="32"/>
          <w:szCs w:val="32"/>
        </w:rPr>
      </w:pPr>
    </w:p>
    <w:p w14:paraId="171FCCBE" w14:textId="77777777" w:rsidR="00987602" w:rsidRPr="00115D7A" w:rsidRDefault="00987602" w:rsidP="00115D7A">
      <w:pPr>
        <w:rPr>
          <w:rFonts w:ascii="Arial Narrow" w:hAnsi="Arial Narrow"/>
          <w:b/>
          <w:bCs/>
          <w:sz w:val="32"/>
          <w:szCs w:val="32"/>
        </w:rPr>
      </w:pPr>
    </w:p>
    <w:p w14:paraId="3E4A21E6" w14:textId="1FE7E569" w:rsidR="00BC5E53" w:rsidRDefault="007879AD" w:rsidP="00BC5E53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7879AD">
        <w:rPr>
          <w:rFonts w:ascii="Arial Narrow" w:hAnsi="Arial Narrow"/>
          <w:b/>
          <w:bCs/>
          <w:sz w:val="32"/>
          <w:szCs w:val="32"/>
        </w:rPr>
        <w:lastRenderedPageBreak/>
        <w:t>OMPORTAMIENTO</w:t>
      </w:r>
    </w:p>
    <w:p w14:paraId="59CFEF9E" w14:textId="1646CCAB" w:rsidR="00BC5E53" w:rsidRPr="00BC5E53" w:rsidRDefault="00BC5E53" w:rsidP="00BC5E53">
      <w:pPr>
        <w:rPr>
          <w:rFonts w:ascii="Arial Narrow" w:hAnsi="Arial Narrow"/>
          <w:b/>
          <w:bCs/>
          <w:sz w:val="32"/>
          <w:szCs w:val="32"/>
        </w:rPr>
      </w:pPr>
      <w:r w:rsidRPr="00BC5E53">
        <w:rPr>
          <w:rFonts w:ascii="Arial Narrow" w:hAnsi="Arial Narrow"/>
          <w:b/>
          <w:bCs/>
          <w:i/>
          <w:iCs/>
          <w:sz w:val="24"/>
          <w:szCs w:val="24"/>
        </w:rPr>
        <w:t>Gráfica 1. Consumos de energía 2023 vs 2024</w:t>
      </w:r>
      <w:r w:rsidRPr="00BC5E53">
        <w:rPr>
          <w:rFonts w:ascii="Arial Narrow" w:hAnsi="Arial Narrow"/>
          <w:i/>
          <w:iCs/>
          <w:sz w:val="24"/>
          <w:szCs w:val="24"/>
        </w:rPr>
        <w:t> </w:t>
      </w:r>
      <w:r w:rsidRPr="00115D7A">
        <w:rPr>
          <w:rFonts w:ascii="Times New Roman" w:eastAsia="Times New Roman" w:hAnsi="Times New Roman" w:cs="Times New Roman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1E47D94" wp14:editId="47E551CB">
            <wp:simplePos x="0" y="0"/>
            <wp:positionH relativeFrom="column">
              <wp:posOffset>-154152</wp:posOffset>
            </wp:positionH>
            <wp:positionV relativeFrom="paragraph">
              <wp:posOffset>300126</wp:posOffset>
            </wp:positionV>
            <wp:extent cx="4192438" cy="2203352"/>
            <wp:effectExtent l="0" t="0" r="0" b="6985"/>
            <wp:wrapNone/>
            <wp:docPr id="21208912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38" cy="220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D5B90" w14:textId="10397F1F" w:rsidR="00BC5E53" w:rsidRPr="00BC5E53" w:rsidRDefault="00BC5E53" w:rsidP="00BC5E53">
      <w:pPr>
        <w:rPr>
          <w:rFonts w:ascii="Arial Narrow" w:hAnsi="Arial Narrow"/>
          <w:b/>
          <w:bCs/>
          <w:sz w:val="32"/>
          <w:szCs w:val="32"/>
        </w:rPr>
      </w:pPr>
    </w:p>
    <w:p w14:paraId="4ED54C45" w14:textId="012ED64A" w:rsidR="00E16B9D" w:rsidRPr="007879AD" w:rsidRDefault="00E16B9D" w:rsidP="00987602">
      <w:pPr>
        <w:pStyle w:val="Prrafodelista"/>
        <w:rPr>
          <w:rFonts w:ascii="Arial Narrow" w:hAnsi="Arial Narrow"/>
          <w:b/>
          <w:bCs/>
          <w:sz w:val="32"/>
          <w:szCs w:val="32"/>
        </w:rPr>
      </w:pPr>
    </w:p>
    <w:p w14:paraId="366A02A8" w14:textId="3CAA9F27" w:rsidR="007879AD" w:rsidRPr="007879AD" w:rsidRDefault="007879AD" w:rsidP="00E16B9D">
      <w:pPr>
        <w:pStyle w:val="Prrafodelista"/>
        <w:rPr>
          <w:rFonts w:ascii="Arial Narrow" w:hAnsi="Arial Narrow"/>
          <w:b/>
          <w:bCs/>
          <w:sz w:val="32"/>
          <w:szCs w:val="32"/>
        </w:rPr>
      </w:pPr>
    </w:p>
    <w:p w14:paraId="57DC158D" w14:textId="181BF2AC" w:rsidR="0035115A" w:rsidRPr="007879AD" w:rsidRDefault="0035115A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7E5074" w14:textId="76E2A11D" w:rsidR="00E16B9D" w:rsidRPr="00E16B9D" w:rsidRDefault="00115D7A" w:rsidP="00E1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15D7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tbl>
      <w:tblPr>
        <w:tblpPr w:leftFromText="141" w:rightFromText="141" w:vertAnchor="page" w:horzAnchor="margin" w:tblpY="6752"/>
        <w:tblW w:w="7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979"/>
        <w:gridCol w:w="1097"/>
        <w:gridCol w:w="1127"/>
        <w:gridCol w:w="1097"/>
        <w:gridCol w:w="1088"/>
        <w:gridCol w:w="1088"/>
      </w:tblGrid>
      <w:tr w:rsidR="00987602" w:rsidRPr="00987602" w14:paraId="585148D8" w14:textId="77777777" w:rsidTr="00BC5E53">
        <w:trPr>
          <w:trHeight w:val="1006"/>
        </w:trPr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4398C91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ED27251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Promedio Consumo Anual (kWh/Per)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A784686" w14:textId="08E6FCA2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proyectada anual (kWh/Per)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33645E4" w14:textId="6AAC1E3F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anual porcentual  proyectada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424130C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anual porcentual proyectada acumulada 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6FB7752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Desviación meta (kWh/Per)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81D54F7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Desviación meta %</w:t>
            </w:r>
          </w:p>
        </w:tc>
      </w:tr>
      <w:tr w:rsidR="00987602" w:rsidRPr="00987602" w14:paraId="5590F7D5" w14:textId="77777777" w:rsidTr="00BC5E53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45A64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C7297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54,76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4D08A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54,76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11521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4420A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67C88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453D6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</w:tr>
      <w:tr w:rsidR="00987602" w:rsidRPr="00987602" w14:paraId="2D35B64F" w14:textId="77777777" w:rsidTr="00BC5E53">
        <w:trPr>
          <w:trHeight w:val="227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07DF9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D79E6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55,95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A2820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54,76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169D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A4759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FF1A8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-1,2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68915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-2%</w:t>
            </w:r>
          </w:p>
        </w:tc>
      </w:tr>
      <w:tr w:rsidR="00987602" w:rsidRPr="00987602" w14:paraId="4B8DE724" w14:textId="77777777" w:rsidTr="00BC5E53">
        <w:trPr>
          <w:trHeight w:val="227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FB9B6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439C3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49,88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89B9F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53,66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7076D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4CEE4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1E90E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68AF7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987602" w:rsidRPr="00987602" w14:paraId="43710D27" w14:textId="77777777" w:rsidTr="00BC5E53">
        <w:trPr>
          <w:trHeight w:val="227"/>
        </w:trPr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93FE0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42827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C5275A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52,02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37099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8393AC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C4EB26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DFD73" w14:textId="77777777" w:rsidR="00987602" w:rsidRPr="00987602" w:rsidRDefault="00987602" w:rsidP="00BC5E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98760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75B26AFB" w14:textId="32D3AF7A" w:rsidR="00115D7A" w:rsidRPr="00115D7A" w:rsidRDefault="00115D7A" w:rsidP="0011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EE4B2AB" w14:textId="6786E2DC" w:rsidR="007879AD" w:rsidRDefault="007879AD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4C83B96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F5457B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A131C2D" w14:textId="77777777" w:rsidR="00BC5E53" w:rsidRDefault="00BC5E53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1A3204B" w14:textId="77777777" w:rsidR="00BC5E53" w:rsidRPr="00BC5E53" w:rsidRDefault="00BC5E53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p w14:paraId="2BB85225" w14:textId="58984A3A" w:rsidR="00BC5E53" w:rsidRPr="00BC5E53" w:rsidRDefault="00BC5E53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BC5E5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Tabla 3. Metas y estado general del programa</w:t>
      </w:r>
    </w:p>
    <w:p w14:paraId="4EF2268C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754077F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040F34F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FE74315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509D452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DDFBDC0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66D6A5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BC604B6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3682DC0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30B260F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45867BB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F1BB06A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5DAA71C" w14:textId="77777777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48D1849" w14:textId="643B58A7" w:rsidR="00BC5E53" w:rsidRDefault="00BC5E53" w:rsidP="00BC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C5E53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 xml:space="preserve">Gráfica </w:t>
      </w:r>
      <w:r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BC5E53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>
        <w:rPr>
          <w:rFonts w:ascii="Arial Narrow" w:hAnsi="Arial Narrow"/>
          <w:b/>
          <w:bCs/>
          <w:i/>
          <w:iCs/>
          <w:sz w:val="24"/>
          <w:szCs w:val="24"/>
        </w:rPr>
        <w:t>Proyección y estado de metas</w:t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BC5E53">
        <w:rPr>
          <w:rFonts w:ascii="Arial Narrow" w:hAnsi="Arial Narrow"/>
          <w:b/>
          <w:bCs/>
          <w:i/>
          <w:iCs/>
          <w:sz w:val="24"/>
          <w:szCs w:val="24"/>
        </w:rPr>
        <w:t xml:space="preserve">Gráfica </w:t>
      </w:r>
      <w:r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Pr="00BC5E53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>
        <w:rPr>
          <w:rFonts w:ascii="Arial Narrow" w:hAnsi="Arial Narrow"/>
          <w:b/>
          <w:bCs/>
          <w:i/>
          <w:iCs/>
          <w:sz w:val="24"/>
          <w:szCs w:val="24"/>
        </w:rPr>
        <w:t>Meta anual porcentual proyectada acumulada</w:t>
      </w:r>
    </w:p>
    <w:p w14:paraId="34809C79" w14:textId="33E95E8B" w:rsidR="00987602" w:rsidRDefault="00987602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DE399A6" w14:textId="60EAE679" w:rsidR="00987602" w:rsidRDefault="003C1EF6" w:rsidP="00BC5E53">
      <w:pPr>
        <w:tabs>
          <w:tab w:val="left" w:pos="1038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3F4BF4" wp14:editId="18E19DB4">
            <wp:simplePos x="0" y="0"/>
            <wp:positionH relativeFrom="column">
              <wp:posOffset>4319905</wp:posOffset>
            </wp:positionH>
            <wp:positionV relativeFrom="paragraph">
              <wp:posOffset>243840</wp:posOffset>
            </wp:positionV>
            <wp:extent cx="4200525" cy="2428875"/>
            <wp:effectExtent l="0" t="0" r="0" b="0"/>
            <wp:wrapNone/>
            <wp:docPr id="17374268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  <a:ext uri="{147F2762-F138-4A5C-976F-8EAC2B608ADB}">
                  <a16:predDERef xmlns:a16="http://schemas.microsoft.com/office/drawing/2014/main" pre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87602">
        <w:rPr>
          <w:noProof/>
        </w:rPr>
        <w:drawing>
          <wp:inline distT="0" distB="0" distL="0" distR="0" wp14:anchorId="19AD9F65" wp14:editId="34C8B138">
            <wp:extent cx="4282587" cy="3156545"/>
            <wp:effectExtent l="0" t="0" r="3810" b="6350"/>
            <wp:docPr id="16887036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  <a:ext uri="{147F2762-F138-4A5C-976F-8EAC2B608ADB}">
                  <a16:predDERef xmlns:a16="http://schemas.microsoft.com/office/drawing/2014/main" pre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C1EF6">
        <w:rPr>
          <w:noProof/>
        </w:rPr>
        <w:t xml:space="preserve"> </w:t>
      </w:r>
      <w:r w:rsidR="00BC5E53">
        <w:rPr>
          <w:noProof/>
        </w:rPr>
        <w:tab/>
      </w:r>
    </w:p>
    <w:p w14:paraId="09DF9467" w14:textId="77777777" w:rsidR="00AF1425" w:rsidRDefault="00AF1425" w:rsidP="007879AD">
      <w:pPr>
        <w:spacing w:after="0" w:line="240" w:lineRule="auto"/>
        <w:rPr>
          <w:noProof/>
        </w:rPr>
      </w:pPr>
    </w:p>
    <w:p w14:paraId="247DEE6C" w14:textId="70E084E9" w:rsidR="00AF1425" w:rsidRDefault="00AF1425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AF1425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>CONCLUSI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>Ó</w:t>
      </w:r>
      <w:r w:rsidRPr="00AF1425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t>N: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BC5E53" w:rsidRPr="00BC5E5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La meta proyectada para el consumo de energía en 2024 es de 52,02 kWh/per. Hasta el mes de junio, se ha registrado un consumo de 34,14 kWh/per, lo que equivale al 65,63% de la meta anual. Esto significa que se ha consumido un 34,37% menos de energía respecto al límite establecido. Aunque esta situación es favorable al estar por debajo de la meta, es importante </w:t>
      </w:r>
      <w:r w:rsidR="00B91329">
        <w:rPr>
          <w:rFonts w:ascii="Arial Narrow" w:eastAsia="Times New Roman" w:hAnsi="Arial Narrow" w:cs="Times New Roman"/>
          <w:sz w:val="24"/>
          <w:szCs w:val="24"/>
          <w:lang w:eastAsia="es-CO"/>
        </w:rPr>
        <w:t>mencionar</w:t>
      </w:r>
      <w:r w:rsidR="00BC5E53" w:rsidRPr="00BC5E5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que ya se ha superado el 50% del objetivo anual.</w:t>
      </w:r>
      <w:r w:rsidR="00BC5E5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5E1B76" w:rsidRPr="005E1B76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Por ello, es </w:t>
      </w:r>
      <w:r w:rsidR="00B91329">
        <w:rPr>
          <w:rFonts w:ascii="Arial Narrow" w:eastAsia="Times New Roman" w:hAnsi="Arial Narrow" w:cs="Times New Roman"/>
          <w:sz w:val="24"/>
          <w:szCs w:val="24"/>
          <w:lang w:eastAsia="es-CO"/>
        </w:rPr>
        <w:t>fundamental</w:t>
      </w:r>
      <w:r w:rsidR="005E1B76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5E1B76" w:rsidRPr="005E1B76">
        <w:rPr>
          <w:rFonts w:ascii="Arial Narrow" w:eastAsia="Times New Roman" w:hAnsi="Arial Narrow" w:cs="Times New Roman"/>
          <w:sz w:val="24"/>
          <w:szCs w:val="24"/>
          <w:lang w:eastAsia="es-CO"/>
        </w:rPr>
        <w:t>seguir implementando medidas de eficiencia energética para evitar un aumento significativo en la segunda mitad del año y garantizar el cumplimiento de la meta.</w:t>
      </w:r>
    </w:p>
    <w:p w14:paraId="196A9D86" w14:textId="3F51E1E2" w:rsidR="009E3CBC" w:rsidRDefault="009E3CBC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3038C3ED" w14:textId="35E9B1BF" w:rsidR="00A644B0" w:rsidRDefault="00A644B0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A644B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Es importante señalar que 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para esta vigencia </w:t>
      </w:r>
      <w:r w:rsidRPr="00A644B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ya no se cuenta con registros del consumo de la Torre 3 local 107, debido a que esta ubicación ya no está ocupada ni en funcionamiento por la 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>ANM.</w:t>
      </w:r>
      <w:r w:rsidRPr="00A644B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A13F94" w:rsidRPr="00A13F94">
        <w:rPr>
          <w:rFonts w:ascii="Arial Narrow" w:eastAsia="Times New Roman" w:hAnsi="Arial Narrow" w:cs="Times New Roman"/>
          <w:sz w:val="24"/>
          <w:szCs w:val="24"/>
          <w:lang w:eastAsia="es-CO"/>
        </w:rPr>
        <w:t>Esta situación puede influir</w:t>
      </w:r>
      <w:r w:rsidRPr="00A644B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en la comparación del consumo en relación con años anteriores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>.</w:t>
      </w:r>
    </w:p>
    <w:p w14:paraId="6154AF4C" w14:textId="08D5D852" w:rsidR="00DF0AC4" w:rsidRDefault="00DF0AC4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0ED86FE0" w14:textId="20488CB0" w:rsidR="00DF0AC4" w:rsidRDefault="00DF0AC4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1A4A0B24" w14:textId="259A1755" w:rsidR="00DF0AC4" w:rsidRDefault="00DF0AC4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3379FA37" w14:textId="77777777" w:rsidR="00DF0AC4" w:rsidRPr="00DB1EAA" w:rsidRDefault="00DF0AC4" w:rsidP="00DF0AC4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DB1EAA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RESIDUOS</w:t>
      </w:r>
    </w:p>
    <w:p w14:paraId="6980E1F3" w14:textId="77777777" w:rsidR="00DF0AC4" w:rsidRPr="00DB1EAA" w:rsidRDefault="00DF0AC4" w:rsidP="00DF0AC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DB1EAA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935"/>
      </w:tblGrid>
      <w:tr w:rsidR="00DF0AC4" w:rsidRPr="00DB1EAA" w14:paraId="5226F769" w14:textId="77777777" w:rsidTr="00817891">
        <w:trPr>
          <w:trHeight w:val="240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10691C8B" w14:textId="77777777" w:rsidR="00DF0AC4" w:rsidRPr="00DB1EAA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B1EAA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B78BE3D" w14:textId="77777777" w:rsidR="00DF0AC4" w:rsidRPr="00DB1EAA" w:rsidRDefault="00DF0AC4" w:rsidP="008178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 la generación y manejo de residuos.</w:t>
            </w:r>
          </w:p>
        </w:tc>
      </w:tr>
      <w:tr w:rsidR="00DF0AC4" w:rsidRPr="00DB1EAA" w14:paraId="0DFBAD8A" w14:textId="77777777" w:rsidTr="00817891">
        <w:trPr>
          <w:trHeight w:val="33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3BEE5B66" w14:textId="77777777" w:rsidR="00DF0AC4" w:rsidRPr="00DB1EAA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B1EAA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531FE621" w14:textId="70784450" w:rsidR="00DF0AC4" w:rsidRPr="00DB1EAA" w:rsidRDefault="002769ED" w:rsidP="008178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Sede Central</w:t>
            </w:r>
          </w:p>
          <w:p w14:paraId="4235333E" w14:textId="79F3CFA6" w:rsidR="002769ED" w:rsidRPr="00DB1EAA" w:rsidRDefault="002769ED" w:rsidP="008178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Todos los procesos de Sede Central Avenida Calle 26 N° 59 - 51, Bogotá D.C.: </w:t>
            </w: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- Torre 4: Piso 8, 9 y 10.</w:t>
            </w: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- Torre 7: Piso 2.</w:t>
            </w:r>
            <w:r w:rsidRPr="00DB1E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</w:r>
          </w:p>
        </w:tc>
      </w:tr>
      <w:tr w:rsidR="00DF0AC4" w:rsidRPr="00DF0AC4" w14:paraId="3344524C" w14:textId="77777777" w:rsidTr="00817891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0B3D3CB6" w14:textId="77777777" w:rsidR="00DF0AC4" w:rsidRPr="00AB5F2C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B5F2C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474EC0B9" w14:textId="77777777" w:rsidR="00DF0AC4" w:rsidRPr="00AB5F2C" w:rsidRDefault="00DF0AC4" w:rsidP="00AB5F2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B5F2C">
              <w:rPr>
                <w:rFonts w:ascii="Arial Narrow" w:hAnsi="Arial Narrow" w:cs="Calibri"/>
                <w:sz w:val="20"/>
                <w:szCs w:val="20"/>
              </w:rPr>
              <w:t>Del 1 de enero al 31 diciembre del 2024</w:t>
            </w:r>
          </w:p>
        </w:tc>
      </w:tr>
      <w:tr w:rsidR="00DF0AC4" w:rsidRPr="00DF0AC4" w14:paraId="194D18CF" w14:textId="77777777" w:rsidTr="00817891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5F160653" w14:textId="77777777" w:rsidR="00DF0AC4" w:rsidRPr="00AB5F2C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B5F2C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6AFD7A63" w14:textId="78BCB189" w:rsidR="00DF0AC4" w:rsidRPr="00AB5F2C" w:rsidRDefault="00A27890" w:rsidP="00AB5F2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B5F2C">
              <w:rPr>
                <w:rFonts w:ascii="Arial Narrow" w:hAnsi="Arial Narrow" w:cs="Calibri"/>
                <w:sz w:val="20"/>
                <w:szCs w:val="20"/>
              </w:rPr>
              <w:t xml:space="preserve">Gestionar integral y adecuadamente la generación y disposición de los residuos de la Agencia Nacional de </w:t>
            </w:r>
            <w:r w:rsidR="00AB5F2C" w:rsidRPr="00AB5F2C">
              <w:rPr>
                <w:rFonts w:ascii="Arial Narrow" w:hAnsi="Arial Narrow" w:cs="Calibri"/>
                <w:sz w:val="20"/>
                <w:szCs w:val="20"/>
              </w:rPr>
              <w:t>Minería</w:t>
            </w:r>
            <w:r w:rsidRPr="00AB5F2C">
              <w:rPr>
                <w:rFonts w:ascii="Arial Narrow" w:hAnsi="Arial Narrow" w:cs="Calibri"/>
                <w:sz w:val="20"/>
                <w:szCs w:val="20"/>
              </w:rPr>
              <w:t xml:space="preserve"> para todos los procesos de la Sede Central.</w:t>
            </w:r>
          </w:p>
        </w:tc>
      </w:tr>
      <w:tr w:rsidR="00DF0AC4" w:rsidRPr="00DF0AC4" w14:paraId="73F236A7" w14:textId="77777777" w:rsidTr="00817891">
        <w:trPr>
          <w:trHeight w:val="562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3DBD85F4" w14:textId="77777777" w:rsidR="00DF0AC4" w:rsidRPr="00AB5F2C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B5F2C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AC8C9CB" w14:textId="6C2AB813" w:rsidR="00DF0AC4" w:rsidRPr="00AB5F2C" w:rsidRDefault="00A27890" w:rsidP="00A2789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B5F2C">
              <w:rPr>
                <w:rFonts w:ascii="Arial Narrow" w:hAnsi="Arial Narrow" w:cs="Calibri"/>
                <w:sz w:val="20"/>
                <w:szCs w:val="20"/>
              </w:rPr>
              <w:t>Reducir mínimo el 10% de los residuos dispuestos en rellenos (Kg/Persona) de la Sede Central de la Entidad para el año 2024 tomando como referencia la cantidad de residuos dispuestos en relleno en el año 2021 (Kg/Persona).</w:t>
            </w:r>
            <w:r w:rsidR="00AB5F2C" w:rsidRPr="00AB5F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</w:tr>
      <w:tr w:rsidR="00DF0AC4" w:rsidRPr="00DF0AC4" w14:paraId="78848A97" w14:textId="77777777" w:rsidTr="00817891">
        <w:trPr>
          <w:trHeight w:val="455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279091" w14:textId="77777777" w:rsidR="00DF0AC4" w:rsidRPr="00AB5F2C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B5F2C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3EE1D3BB" w14:textId="3CEB5EC9" w:rsidR="00DF0AC4" w:rsidRPr="00AB5F2C" w:rsidRDefault="00AB5F2C" w:rsidP="00AB5F2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B5F2C">
              <w:rPr>
                <w:rFonts w:ascii="Arial Narrow" w:hAnsi="Arial Narrow" w:cs="Calibri"/>
                <w:color w:val="000000"/>
                <w:sz w:val="20"/>
                <w:szCs w:val="20"/>
              </w:rPr>
              <w:t>Coordinador del Grupo de Planeación o a quién este delegue.</w:t>
            </w:r>
          </w:p>
        </w:tc>
      </w:tr>
    </w:tbl>
    <w:p w14:paraId="63E659F5" w14:textId="77777777" w:rsidR="00FD307F" w:rsidRPr="007B3B3B" w:rsidRDefault="00FD307F" w:rsidP="00DF0AC4">
      <w:pPr>
        <w:rPr>
          <w:rFonts w:ascii="Arial Narrow" w:hAnsi="Arial Narrow"/>
        </w:rPr>
      </w:pPr>
    </w:p>
    <w:p w14:paraId="3123A4D6" w14:textId="77777777" w:rsidR="00DF0AC4" w:rsidRPr="007B3B3B" w:rsidRDefault="00DF0AC4" w:rsidP="00DF0AC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7B3B3B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12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2000"/>
        <w:gridCol w:w="2000"/>
        <w:gridCol w:w="3560"/>
      </w:tblGrid>
      <w:tr w:rsidR="00DF0AC4" w:rsidRPr="008205C8" w14:paraId="76E630D3" w14:textId="77777777" w:rsidTr="00817891">
        <w:trPr>
          <w:gridAfter w:val="2"/>
          <w:wAfter w:w="5560" w:type="dxa"/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</w:tcPr>
          <w:p w14:paraId="3F7767AE" w14:textId="77777777" w:rsidR="00DF0AC4" w:rsidRPr="008205C8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205C8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Meta Kg/Per del año: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</w:tcPr>
          <w:p w14:paraId="62D1520E" w14:textId="4C4D36E5" w:rsidR="00DF0AC4" w:rsidRPr="008205C8" w:rsidRDefault="002769ED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205C8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CO"/>
              </w:rPr>
              <w:t>12,09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5C6BE" w14:textId="77777777" w:rsidR="00DF0AC4" w:rsidRPr="008205C8" w:rsidRDefault="00DF0AC4" w:rsidP="008178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DF0AC4" w:rsidRPr="008205C8" w14:paraId="4BC79CFA" w14:textId="77777777" w:rsidTr="00817891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EC0BA1" w14:textId="77777777" w:rsidR="00DF0AC4" w:rsidRPr="008205C8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71ECB" w14:textId="77777777" w:rsidR="00DF0AC4" w:rsidRPr="008205C8" w:rsidRDefault="00DF0AC4" w:rsidP="0081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51C9A" w14:textId="77777777" w:rsidR="00DF0AC4" w:rsidRPr="008205C8" w:rsidRDefault="00DF0AC4" w:rsidP="0081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70508" w14:textId="77777777" w:rsidR="00DF0AC4" w:rsidRPr="008205C8" w:rsidRDefault="00DF0AC4" w:rsidP="0081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8C984" w14:textId="77777777" w:rsidR="00DF0AC4" w:rsidRPr="008205C8" w:rsidRDefault="00DF0AC4" w:rsidP="0081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CO"/>
              </w:rPr>
            </w:pPr>
          </w:p>
        </w:tc>
      </w:tr>
      <w:tr w:rsidR="00DF0AC4" w:rsidRPr="008205C8" w14:paraId="39AFEDD6" w14:textId="77777777" w:rsidTr="007B3B3B">
        <w:trPr>
          <w:trHeight w:val="40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3DDFC5C" w14:textId="77777777" w:rsidR="00DF0AC4" w:rsidRPr="008205C8" w:rsidRDefault="00DF0AC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205C8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Objetivos del año: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5E42" w14:textId="77777777" w:rsidR="00EE4DE7" w:rsidRPr="008205C8" w:rsidRDefault="00EE4DE7" w:rsidP="00EE4DE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>1. Cuantificar el volumen de residuos generados por tipo (aprovechables y No aprovechables)</w:t>
            </w:r>
          </w:p>
          <w:p w14:paraId="11570B3B" w14:textId="77777777" w:rsidR="00EE4DE7" w:rsidRPr="008205C8" w:rsidRDefault="00EE4DE7" w:rsidP="00EE4DE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>2. Asegurar mínimo el 90% de la confiabilidad de los datos de monitoreo y control del consumo de residuos per cápita de la sede Central de la ANM para el año 2024.</w:t>
            </w:r>
          </w:p>
          <w:p w14:paraId="535696A5" w14:textId="77777777" w:rsidR="00EE4DE7" w:rsidRPr="008205C8" w:rsidRDefault="00EE4DE7" w:rsidP="00EE4DE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>3. Elaborar la línea base de generación de residuos de la sede Central de la ANM del año 2023.</w:t>
            </w:r>
          </w:p>
          <w:p w14:paraId="3BDE2B55" w14:textId="77777777" w:rsidR="00EE4DE7" w:rsidRPr="008205C8" w:rsidRDefault="00EE4DE7" w:rsidP="00EE4DE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4. Desarrollar actividades que generen conciencia sobre el adecuado manejo y disposición final de los residuos de la sede para el año 2024.     </w:t>
            </w:r>
          </w:p>
          <w:p w14:paraId="00543633" w14:textId="55312B3A" w:rsidR="00DF0AC4" w:rsidRPr="008205C8" w:rsidRDefault="00EE4DE7" w:rsidP="00EE4DE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>5. Validar las acciones de disposición final de los residuos conforme a sus características de los residuos de la sede para el año 2024</w:t>
            </w:r>
            <w:r w:rsidRPr="008205C8">
              <w:rPr>
                <w:rFonts w:ascii="Arial Narrow" w:hAnsi="Arial Narrow" w:cs="Calibri"/>
                <w:color w:val="000000"/>
                <w:sz w:val="18"/>
                <w:szCs w:val="18"/>
              </w:rPr>
              <w:tab/>
            </w:r>
          </w:p>
        </w:tc>
      </w:tr>
    </w:tbl>
    <w:p w14:paraId="2E932E49" w14:textId="77777777" w:rsidR="00333B75" w:rsidRPr="00333B75" w:rsidRDefault="00333B75" w:rsidP="00333B75">
      <w:pPr>
        <w:pStyle w:val="Prrafodelista"/>
        <w:rPr>
          <w:rFonts w:ascii="Arial Narrow" w:hAnsi="Arial Narrow"/>
          <w:b/>
          <w:bCs/>
          <w:sz w:val="28"/>
          <w:szCs w:val="28"/>
        </w:rPr>
      </w:pPr>
    </w:p>
    <w:p w14:paraId="255F68F7" w14:textId="224E3D52" w:rsidR="00DF0AC4" w:rsidRPr="00FD5264" w:rsidRDefault="00DF0AC4" w:rsidP="00DF0AC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28"/>
          <w:szCs w:val="28"/>
        </w:rPr>
      </w:pPr>
      <w:r w:rsidRPr="00FD5264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p w14:paraId="618B7DB8" w14:textId="628625BE" w:rsidR="00FD5264" w:rsidRDefault="00FD5264" w:rsidP="00FD5264">
      <w:pPr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es-CO"/>
        </w:rPr>
      </w:pPr>
      <w:r w:rsidRPr="00FD5264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es-CO"/>
        </w:rPr>
        <w:t>Tabla No 4. Línea base 2023</w:t>
      </w:r>
    </w:p>
    <w:tbl>
      <w:tblPr>
        <w:tblW w:w="1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826"/>
        <w:gridCol w:w="1341"/>
        <w:gridCol w:w="1360"/>
        <w:gridCol w:w="1732"/>
        <w:gridCol w:w="1434"/>
        <w:gridCol w:w="1434"/>
        <w:gridCol w:w="1341"/>
        <w:gridCol w:w="1304"/>
      </w:tblGrid>
      <w:tr w:rsidR="00FD5264" w:rsidRPr="00FD5264" w14:paraId="006B641B" w14:textId="77777777" w:rsidTr="00A27C68">
        <w:trPr>
          <w:trHeight w:val="499"/>
        </w:trPr>
        <w:tc>
          <w:tcPr>
            <w:tcW w:w="1317" w:type="dxa"/>
            <w:shd w:val="clear" w:color="000000" w:fill="006850"/>
            <w:vAlign w:val="center"/>
            <w:hideMark/>
          </w:tcPr>
          <w:p w14:paraId="372F72D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826" w:type="dxa"/>
            <w:shd w:val="clear" w:color="000000" w:fill="006850"/>
            <w:vAlign w:val="center"/>
            <w:hideMark/>
          </w:tcPr>
          <w:p w14:paraId="32561ED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T3 Loc107 Mes (Kg/Per)</w:t>
            </w:r>
          </w:p>
        </w:tc>
        <w:tc>
          <w:tcPr>
            <w:tcW w:w="1341" w:type="dxa"/>
            <w:shd w:val="clear" w:color="000000" w:fill="006850"/>
            <w:vAlign w:val="center"/>
            <w:hideMark/>
          </w:tcPr>
          <w:p w14:paraId="2CE9EB6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P8 / Mes (Kg/Per)</w:t>
            </w:r>
          </w:p>
        </w:tc>
        <w:tc>
          <w:tcPr>
            <w:tcW w:w="1360" w:type="dxa"/>
            <w:shd w:val="clear" w:color="000000" w:fill="006850"/>
            <w:vAlign w:val="center"/>
            <w:hideMark/>
          </w:tcPr>
          <w:p w14:paraId="24F9C62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P9 / Mes (Kg/Per)</w:t>
            </w:r>
          </w:p>
        </w:tc>
        <w:tc>
          <w:tcPr>
            <w:tcW w:w="1732" w:type="dxa"/>
            <w:shd w:val="clear" w:color="000000" w:fill="006850"/>
            <w:vAlign w:val="center"/>
            <w:hideMark/>
          </w:tcPr>
          <w:p w14:paraId="1D34D02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P10 / Mes (Kg/Per)</w:t>
            </w:r>
          </w:p>
        </w:tc>
        <w:tc>
          <w:tcPr>
            <w:tcW w:w="1434" w:type="dxa"/>
            <w:shd w:val="clear" w:color="000000" w:fill="006850"/>
            <w:vAlign w:val="center"/>
            <w:hideMark/>
          </w:tcPr>
          <w:p w14:paraId="0E21D17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T7 Piso 2 / Mes (Kg/Per)</w:t>
            </w:r>
          </w:p>
        </w:tc>
        <w:tc>
          <w:tcPr>
            <w:tcW w:w="1434" w:type="dxa"/>
            <w:shd w:val="clear" w:color="000000" w:fill="006850"/>
            <w:vAlign w:val="center"/>
            <w:hideMark/>
          </w:tcPr>
          <w:p w14:paraId="426D9AA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Mes (Kg/Per)</w:t>
            </w:r>
          </w:p>
        </w:tc>
        <w:tc>
          <w:tcPr>
            <w:tcW w:w="1341" w:type="dxa"/>
            <w:shd w:val="clear" w:color="000000" w:fill="006850"/>
            <w:vAlign w:val="center"/>
            <w:hideMark/>
          </w:tcPr>
          <w:p w14:paraId="01D292A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1304" w:type="dxa"/>
            <w:shd w:val="clear" w:color="000000" w:fill="006850"/>
            <w:vAlign w:val="center"/>
            <w:hideMark/>
          </w:tcPr>
          <w:p w14:paraId="0651851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Kg/Per Mes</w:t>
            </w:r>
          </w:p>
        </w:tc>
      </w:tr>
      <w:tr w:rsidR="00FD5264" w:rsidRPr="00FD5264" w14:paraId="5CF26984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32EC126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589CEC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13,30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2CDDDC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EC1EFB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38,30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1115846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185218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B62DE9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90,80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B011F3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487,00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516F64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0,19</w:t>
            </w:r>
          </w:p>
        </w:tc>
      </w:tr>
      <w:tr w:rsidR="00FD5264" w:rsidRPr="00FD5264" w14:paraId="09084256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5AC6CC7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179FA19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28,10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206F0F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123,10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5684F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139,20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7538377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130,50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8B4EFD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76,50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0616DF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497,40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4C436F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691,00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7D1E8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0,72</w:t>
            </w:r>
          </w:p>
        </w:tc>
      </w:tr>
      <w:tr w:rsidR="00FD5264" w:rsidRPr="00FD5264" w14:paraId="74A16167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1CE5A04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043999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C690E9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200,60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61F95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366,80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2AA879A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242,90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C506BE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66,40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447CA5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917,70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12A548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768,00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FF8BE1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1,19</w:t>
            </w:r>
          </w:p>
        </w:tc>
      </w:tr>
      <w:tr w:rsidR="00FD5264" w:rsidRPr="00FD5264" w14:paraId="5F4875AE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6E229F9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4150F80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20,90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A475FA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245,60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F2E992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289,30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39B78D6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308,90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1B8362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24,70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301730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889,40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9A74BC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727,00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21308E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1,22</w:t>
            </w:r>
          </w:p>
        </w:tc>
      </w:tr>
      <w:tr w:rsidR="00FD5264" w:rsidRPr="00FD5264" w14:paraId="7C31B68A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79D77B3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A9FA3A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9555AF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280,40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A906D4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293,00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31BD470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321,40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55B02F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F8E217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923,80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AA59FC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769,00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EEE6F5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1,20</w:t>
            </w:r>
          </w:p>
        </w:tc>
      </w:tr>
      <w:tr w:rsidR="00FD5264" w:rsidRPr="00FD5264" w14:paraId="770A0E6B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1A34C1D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74FD631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7CF719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154,70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C44F6E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306,30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6CC2033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232,50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A015CD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39,30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154AA6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732,80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81A37F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791,00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0E2C77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0,93</w:t>
            </w:r>
          </w:p>
        </w:tc>
      </w:tr>
      <w:tr w:rsidR="00FD5264" w:rsidRPr="00FD5264" w14:paraId="76BF63B3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57D80CF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826" w:type="dxa"/>
            <w:noWrap/>
            <w:vAlign w:val="center"/>
            <w:hideMark/>
          </w:tcPr>
          <w:p w14:paraId="16754CF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noWrap/>
            <w:vAlign w:val="center"/>
            <w:hideMark/>
          </w:tcPr>
          <w:p w14:paraId="2D15C02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123,50</w:t>
            </w:r>
          </w:p>
        </w:tc>
        <w:tc>
          <w:tcPr>
            <w:tcW w:w="1360" w:type="dxa"/>
            <w:noWrap/>
            <w:vAlign w:val="center"/>
            <w:hideMark/>
          </w:tcPr>
          <w:p w14:paraId="367847C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269,10</w:t>
            </w:r>
          </w:p>
        </w:tc>
        <w:tc>
          <w:tcPr>
            <w:tcW w:w="1732" w:type="dxa"/>
            <w:noWrap/>
            <w:vAlign w:val="center"/>
            <w:hideMark/>
          </w:tcPr>
          <w:p w14:paraId="3F670B1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115,90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F22459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156,00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0D51EA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664,50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B04DFB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698,00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507C93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0,95</w:t>
            </w:r>
          </w:p>
        </w:tc>
      </w:tr>
      <w:tr w:rsidR="00FD5264" w:rsidRPr="00FD5264" w14:paraId="0FD33AA7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2760BB9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450A845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F833B8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211,69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88F2F3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231,12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181318E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129,90</w:t>
            </w:r>
          </w:p>
        </w:tc>
        <w:tc>
          <w:tcPr>
            <w:tcW w:w="1434" w:type="dxa"/>
            <w:noWrap/>
            <w:vAlign w:val="center"/>
            <w:hideMark/>
          </w:tcPr>
          <w:p w14:paraId="2FAF8AD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C6F59E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572,71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6D8413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809,00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14BB10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0,71</w:t>
            </w:r>
          </w:p>
        </w:tc>
      </w:tr>
      <w:tr w:rsidR="00FD5264" w:rsidRPr="00FD5264" w14:paraId="3EAE1DA1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357DDBB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8635E3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722302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202,95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59F4A7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154,29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5AF9D8A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163,07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DF97BC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70F27F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810,31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B7DD77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840,00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5BF15A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0,96</w:t>
            </w:r>
          </w:p>
        </w:tc>
      </w:tr>
      <w:tr w:rsidR="00FD5264" w:rsidRPr="00FD5264" w14:paraId="33ADF2EC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38B3767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7D3956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B1888A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209,68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73E895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232,42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25289ED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179,48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26145D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309,00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8C200E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930,58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5A8B08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388D70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1,01</w:t>
            </w:r>
          </w:p>
        </w:tc>
      </w:tr>
      <w:tr w:rsidR="00FD5264" w:rsidRPr="00FD5264" w14:paraId="0CCBC7DA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334D173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F8127E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8E55B6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323,64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1EF7F7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214,94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3BFAC3C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168,99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E35ED0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5D22A4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1027,57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AAD141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854,00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CE809C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1,20</w:t>
            </w:r>
          </w:p>
        </w:tc>
      </w:tr>
      <w:tr w:rsidR="00FD5264" w:rsidRPr="00FD5264" w14:paraId="1D1988CB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00BE9E4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BCB10D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850E18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289,46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1E958A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320,64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2FFA642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164,30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3E21DB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112,00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49AC9A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886,40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135D84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494,00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9B76E9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1,79</w:t>
            </w:r>
          </w:p>
        </w:tc>
      </w:tr>
      <w:tr w:rsidR="00FD5264" w:rsidRPr="00FD5264" w14:paraId="3ACB75BF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77A19E9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826" w:type="dxa"/>
            <w:shd w:val="clear" w:color="000000" w:fill="006850"/>
            <w:noWrap/>
            <w:vAlign w:val="center"/>
            <w:hideMark/>
          </w:tcPr>
          <w:p w14:paraId="0E4E3F0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103,30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6AD4DBA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2365,32</w:t>
            </w:r>
          </w:p>
        </w:tc>
        <w:tc>
          <w:tcPr>
            <w:tcW w:w="1360" w:type="dxa"/>
            <w:shd w:val="clear" w:color="000000" w:fill="006850"/>
            <w:noWrap/>
            <w:vAlign w:val="center"/>
            <w:hideMark/>
          </w:tcPr>
          <w:p w14:paraId="02FBE6B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2855,41</w:t>
            </w:r>
          </w:p>
        </w:tc>
        <w:tc>
          <w:tcPr>
            <w:tcW w:w="1732" w:type="dxa"/>
            <w:shd w:val="clear" w:color="000000" w:fill="006850"/>
            <w:noWrap/>
            <w:vAlign w:val="center"/>
            <w:hideMark/>
          </w:tcPr>
          <w:p w14:paraId="14CEF24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2157,84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6231EBB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1462,10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302D568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8943,97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565D3A9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8848,00</w:t>
            </w:r>
          </w:p>
        </w:tc>
        <w:tc>
          <w:tcPr>
            <w:tcW w:w="1304" w:type="dxa"/>
            <w:shd w:val="clear" w:color="000000" w:fill="006850"/>
            <w:noWrap/>
            <w:vAlign w:val="center"/>
            <w:hideMark/>
          </w:tcPr>
          <w:p w14:paraId="519E23A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12,09</w:t>
            </w:r>
          </w:p>
        </w:tc>
      </w:tr>
      <w:tr w:rsidR="00FD5264" w:rsidRPr="00FD5264" w14:paraId="200B5048" w14:textId="77777777" w:rsidTr="00A27C68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2A70E85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826" w:type="dxa"/>
            <w:shd w:val="clear" w:color="000000" w:fill="006850"/>
            <w:noWrap/>
            <w:vAlign w:val="center"/>
            <w:hideMark/>
          </w:tcPr>
          <w:p w14:paraId="488D53A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8,61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70CEFA8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197,11</w:t>
            </w:r>
          </w:p>
        </w:tc>
        <w:tc>
          <w:tcPr>
            <w:tcW w:w="1360" w:type="dxa"/>
            <w:shd w:val="clear" w:color="000000" w:fill="006850"/>
            <w:noWrap/>
            <w:vAlign w:val="center"/>
            <w:hideMark/>
          </w:tcPr>
          <w:p w14:paraId="4F6E8E4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237,95</w:t>
            </w:r>
          </w:p>
        </w:tc>
        <w:tc>
          <w:tcPr>
            <w:tcW w:w="1732" w:type="dxa"/>
            <w:shd w:val="clear" w:color="000000" w:fill="006850"/>
            <w:noWrap/>
            <w:vAlign w:val="center"/>
            <w:hideMark/>
          </w:tcPr>
          <w:p w14:paraId="5F54DCE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179,82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55AC9DE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121,84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5A339CE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745,33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091679C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737,33</w:t>
            </w:r>
          </w:p>
        </w:tc>
        <w:tc>
          <w:tcPr>
            <w:tcW w:w="1304" w:type="dxa"/>
            <w:shd w:val="clear" w:color="000000" w:fill="006850"/>
            <w:noWrap/>
            <w:vAlign w:val="center"/>
            <w:hideMark/>
          </w:tcPr>
          <w:p w14:paraId="3E49609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1,01</w:t>
            </w:r>
          </w:p>
        </w:tc>
      </w:tr>
    </w:tbl>
    <w:p w14:paraId="4F62DCF6" w14:textId="1EC3BBA3" w:rsidR="00FD5264" w:rsidRDefault="00FD5264" w:rsidP="00FD5264">
      <w:pPr>
        <w:rPr>
          <w:rFonts w:ascii="Arial Narrow" w:hAnsi="Arial Narrow"/>
          <w:b/>
          <w:bCs/>
          <w:sz w:val="20"/>
          <w:szCs w:val="20"/>
        </w:rPr>
      </w:pPr>
    </w:p>
    <w:p w14:paraId="56020FC4" w14:textId="28B62E42" w:rsidR="00FD5264" w:rsidRDefault="00FD5264" w:rsidP="00FD5264">
      <w:pPr>
        <w:rPr>
          <w:rFonts w:ascii="Arial Narrow" w:eastAsia="Times New Roman" w:hAnsi="Arial Narrow" w:cs="Calibri"/>
          <w:b/>
          <w:bCs/>
          <w:color w:val="000000"/>
          <w:lang w:eastAsia="es-CO"/>
        </w:rPr>
      </w:pPr>
      <w:r>
        <w:rPr>
          <w:rFonts w:ascii="Arial Narrow" w:eastAsia="Times New Roman" w:hAnsi="Arial Narrow" w:cs="Calibri"/>
          <w:b/>
          <w:bCs/>
          <w:color w:val="000000"/>
          <w:lang w:eastAsia="es-CO"/>
        </w:rPr>
        <w:t xml:space="preserve">Tabal No 5 </w:t>
      </w:r>
      <w:r w:rsidRPr="00FD5264">
        <w:rPr>
          <w:rFonts w:ascii="Arial Narrow" w:eastAsia="Times New Roman" w:hAnsi="Arial Narrow" w:cs="Calibri"/>
          <w:b/>
          <w:bCs/>
          <w:color w:val="000000"/>
          <w:lang w:eastAsia="es-CO"/>
        </w:rPr>
        <w:t>Consumos 2024</w:t>
      </w:r>
    </w:p>
    <w:tbl>
      <w:tblPr>
        <w:tblW w:w="1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826"/>
        <w:gridCol w:w="1341"/>
        <w:gridCol w:w="1360"/>
        <w:gridCol w:w="1732"/>
        <w:gridCol w:w="1434"/>
        <w:gridCol w:w="1434"/>
        <w:gridCol w:w="1341"/>
        <w:gridCol w:w="1304"/>
      </w:tblGrid>
      <w:tr w:rsidR="00FD5264" w:rsidRPr="00FD5264" w14:paraId="4DDC79A2" w14:textId="77777777" w:rsidTr="00216821">
        <w:trPr>
          <w:trHeight w:val="499"/>
        </w:trPr>
        <w:tc>
          <w:tcPr>
            <w:tcW w:w="1317" w:type="dxa"/>
            <w:shd w:val="clear" w:color="000000" w:fill="006850"/>
            <w:vAlign w:val="center"/>
            <w:hideMark/>
          </w:tcPr>
          <w:p w14:paraId="3ED48BC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826" w:type="dxa"/>
            <w:shd w:val="clear" w:color="000000" w:fill="006850"/>
            <w:vAlign w:val="center"/>
            <w:hideMark/>
          </w:tcPr>
          <w:p w14:paraId="7B0450C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T3 Loc107 Mes (Kg/Per)</w:t>
            </w:r>
          </w:p>
        </w:tc>
        <w:tc>
          <w:tcPr>
            <w:tcW w:w="1341" w:type="dxa"/>
            <w:shd w:val="clear" w:color="000000" w:fill="006850"/>
            <w:vAlign w:val="center"/>
            <w:hideMark/>
          </w:tcPr>
          <w:p w14:paraId="6F9BAE3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P8 / Mes (Kg/Per)</w:t>
            </w:r>
          </w:p>
        </w:tc>
        <w:tc>
          <w:tcPr>
            <w:tcW w:w="1360" w:type="dxa"/>
            <w:shd w:val="clear" w:color="000000" w:fill="006850"/>
            <w:vAlign w:val="center"/>
            <w:hideMark/>
          </w:tcPr>
          <w:p w14:paraId="42768E2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P9 / Mes (Kg/Per)</w:t>
            </w:r>
          </w:p>
        </w:tc>
        <w:tc>
          <w:tcPr>
            <w:tcW w:w="1732" w:type="dxa"/>
            <w:shd w:val="clear" w:color="000000" w:fill="006850"/>
            <w:vAlign w:val="center"/>
            <w:hideMark/>
          </w:tcPr>
          <w:p w14:paraId="59384DD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T4 P10 / Mes (Kg/Per)</w:t>
            </w:r>
          </w:p>
        </w:tc>
        <w:tc>
          <w:tcPr>
            <w:tcW w:w="1434" w:type="dxa"/>
            <w:shd w:val="clear" w:color="000000" w:fill="006850"/>
            <w:vAlign w:val="center"/>
            <w:hideMark/>
          </w:tcPr>
          <w:p w14:paraId="600F7C4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 T7 Piso 2 / Mes (Kg/Per)</w:t>
            </w:r>
          </w:p>
        </w:tc>
        <w:tc>
          <w:tcPr>
            <w:tcW w:w="1434" w:type="dxa"/>
            <w:shd w:val="clear" w:color="000000" w:fill="006850"/>
            <w:vAlign w:val="center"/>
            <w:hideMark/>
          </w:tcPr>
          <w:p w14:paraId="4D20D3E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Mes (Kg/Per)</w:t>
            </w:r>
          </w:p>
        </w:tc>
        <w:tc>
          <w:tcPr>
            <w:tcW w:w="1341" w:type="dxa"/>
            <w:shd w:val="clear" w:color="000000" w:fill="006850"/>
            <w:vAlign w:val="center"/>
            <w:hideMark/>
          </w:tcPr>
          <w:p w14:paraId="7F6EA37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1304" w:type="dxa"/>
            <w:shd w:val="clear" w:color="000000" w:fill="006850"/>
            <w:vAlign w:val="center"/>
            <w:hideMark/>
          </w:tcPr>
          <w:p w14:paraId="5281851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Kg/Per Mes</w:t>
            </w:r>
          </w:p>
        </w:tc>
      </w:tr>
      <w:tr w:rsidR="00FD5264" w:rsidRPr="00FD5264" w14:paraId="55B61A6A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1E331C5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9D3CD7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D7E121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380,78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2889D21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466,09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4A4E1B0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291,04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170488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128,00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B9BC44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1265,91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1C5B21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697,00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84DA4B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1,82</w:t>
            </w:r>
          </w:p>
        </w:tc>
      </w:tr>
      <w:tr w:rsidR="00FD5264" w:rsidRPr="00FD5264" w14:paraId="2F54CD7B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4620250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A3A6E0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E9C5B5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434,07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F67D23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309,34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6CF7A29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287,21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325D0F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72,00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CCFCBF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1102,62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ACF6F1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925,00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2E4671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1,19</w:t>
            </w:r>
          </w:p>
        </w:tc>
      </w:tr>
      <w:tr w:rsidR="00FD5264" w:rsidRPr="00FD5264" w14:paraId="540C00EF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635BAA8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4EA98B0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94870A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318,30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B1684F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294,28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39F7F0D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242,68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7DE49C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139,70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5C15EE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994,96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663082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1002,00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03CB58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0,99</w:t>
            </w:r>
          </w:p>
        </w:tc>
      </w:tr>
      <w:tr w:rsidR="00FD5264" w:rsidRPr="00FD5264" w14:paraId="2C221C00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6B8CC05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11BAC80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59998D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322,30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88CB6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290,90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0AEF950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120,40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434A48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100,30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29996D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833,90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93D1D0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1006,00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88FB51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0,83</w:t>
            </w:r>
          </w:p>
        </w:tc>
      </w:tr>
      <w:tr w:rsidR="00FD5264" w:rsidRPr="00FD5264" w14:paraId="690473DE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3399092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1100551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4CD10D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157,20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A0D19B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148,50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43A0987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97,20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305C0E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159,05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EC7510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561,95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F7CB9A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927,00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EEB6EB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0,61</w:t>
            </w:r>
          </w:p>
        </w:tc>
      </w:tr>
      <w:tr w:rsidR="00FD5264" w:rsidRPr="00FD5264" w14:paraId="6EFDF2AB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6ADE0DB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63C158A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B72246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131,60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4EA7BC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136,30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229C23C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123,90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B15DEB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159,25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10CEBC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551,05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7BD924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983,00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EA159C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0,56</w:t>
            </w:r>
          </w:p>
        </w:tc>
      </w:tr>
      <w:tr w:rsidR="00FD5264" w:rsidRPr="00FD5264" w14:paraId="51C07672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1F537FF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6161B5B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noWrap/>
            <w:vAlign w:val="center"/>
            <w:hideMark/>
          </w:tcPr>
          <w:p w14:paraId="7C8639F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446BF52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14:paraId="7CA7D8D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4E359DF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9FB11F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FEDBBE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E4F42B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08084EA3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5F8CE42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B1AA0B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794447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E12E3E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15BE76A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6DBAF8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4EA92D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610C535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C6A609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068C79DC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41BD652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19DE943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AE9A06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FBC859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3E5E8FD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CC1AAC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CC0CB6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B4778E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FF6B50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2E689A49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562BA0F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62CC39B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FCE1A1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30CB8F3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0C4206E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C1072A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E0C937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381372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F2DE2F4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47496671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7DF3AEB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0882BEA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AD8150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EAAC47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2840FCA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029554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CB970F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1307ED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C7ECB4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61C96901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65EBDC5C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471911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3D6CBE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2596CDB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14:paraId="4BB1E4C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2A26A42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BD30FC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B11797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86EE80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D5264" w:rsidRPr="00FD5264" w14:paraId="0F2E3FE6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06CE383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826" w:type="dxa"/>
            <w:shd w:val="clear" w:color="000000" w:fill="006850"/>
            <w:noWrap/>
            <w:vAlign w:val="center"/>
            <w:hideMark/>
          </w:tcPr>
          <w:p w14:paraId="30502CB7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0ED036E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1744,25</w:t>
            </w:r>
          </w:p>
        </w:tc>
        <w:tc>
          <w:tcPr>
            <w:tcW w:w="1360" w:type="dxa"/>
            <w:shd w:val="clear" w:color="000000" w:fill="006850"/>
            <w:noWrap/>
            <w:vAlign w:val="center"/>
            <w:hideMark/>
          </w:tcPr>
          <w:p w14:paraId="64D8291E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1645,41</w:t>
            </w:r>
          </w:p>
        </w:tc>
        <w:tc>
          <w:tcPr>
            <w:tcW w:w="1732" w:type="dxa"/>
            <w:shd w:val="clear" w:color="000000" w:fill="006850"/>
            <w:noWrap/>
            <w:vAlign w:val="center"/>
            <w:hideMark/>
          </w:tcPr>
          <w:p w14:paraId="53AE49E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1162,43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6054F86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758,30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36C9918F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5310,39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6DE1D923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5540,00</w:t>
            </w:r>
          </w:p>
        </w:tc>
        <w:tc>
          <w:tcPr>
            <w:tcW w:w="1304" w:type="dxa"/>
            <w:shd w:val="clear" w:color="000000" w:fill="006850"/>
            <w:noWrap/>
            <w:vAlign w:val="center"/>
            <w:hideMark/>
          </w:tcPr>
          <w:p w14:paraId="0C540AC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6,00</w:t>
            </w:r>
          </w:p>
        </w:tc>
      </w:tr>
      <w:tr w:rsidR="00FD5264" w:rsidRPr="00FD5264" w14:paraId="6FEF3A89" w14:textId="77777777" w:rsidTr="00216821">
        <w:trPr>
          <w:trHeight w:val="277"/>
        </w:trPr>
        <w:tc>
          <w:tcPr>
            <w:tcW w:w="1317" w:type="dxa"/>
            <w:shd w:val="clear" w:color="000000" w:fill="006850"/>
            <w:noWrap/>
            <w:vAlign w:val="center"/>
            <w:hideMark/>
          </w:tcPr>
          <w:p w14:paraId="7C56189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826" w:type="dxa"/>
            <w:shd w:val="clear" w:color="000000" w:fill="006850"/>
            <w:noWrap/>
            <w:vAlign w:val="center"/>
            <w:hideMark/>
          </w:tcPr>
          <w:p w14:paraId="0DFA6859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5A81CBD0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518,68</w:t>
            </w:r>
          </w:p>
        </w:tc>
        <w:tc>
          <w:tcPr>
            <w:tcW w:w="1360" w:type="dxa"/>
            <w:shd w:val="clear" w:color="000000" w:fill="006850"/>
            <w:noWrap/>
            <w:vAlign w:val="center"/>
            <w:hideMark/>
          </w:tcPr>
          <w:p w14:paraId="4074CE38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518,68</w:t>
            </w:r>
          </w:p>
        </w:tc>
        <w:tc>
          <w:tcPr>
            <w:tcW w:w="1732" w:type="dxa"/>
            <w:shd w:val="clear" w:color="000000" w:fill="006850"/>
            <w:noWrap/>
            <w:vAlign w:val="center"/>
            <w:hideMark/>
          </w:tcPr>
          <w:p w14:paraId="5C180426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518,68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2063FC6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518,68</w:t>
            </w:r>
          </w:p>
        </w:tc>
        <w:tc>
          <w:tcPr>
            <w:tcW w:w="1434" w:type="dxa"/>
            <w:shd w:val="clear" w:color="000000" w:fill="006850"/>
            <w:noWrap/>
            <w:vAlign w:val="center"/>
            <w:hideMark/>
          </w:tcPr>
          <w:p w14:paraId="36D7942D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885,07</w:t>
            </w:r>
          </w:p>
        </w:tc>
        <w:tc>
          <w:tcPr>
            <w:tcW w:w="1341" w:type="dxa"/>
            <w:shd w:val="clear" w:color="000000" w:fill="006850"/>
            <w:noWrap/>
            <w:vAlign w:val="center"/>
            <w:hideMark/>
          </w:tcPr>
          <w:p w14:paraId="075C4D21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923,33</w:t>
            </w:r>
          </w:p>
        </w:tc>
        <w:tc>
          <w:tcPr>
            <w:tcW w:w="1304" w:type="dxa"/>
            <w:shd w:val="clear" w:color="000000" w:fill="006850"/>
            <w:noWrap/>
            <w:vAlign w:val="center"/>
            <w:hideMark/>
          </w:tcPr>
          <w:p w14:paraId="7B07A91A" w14:textId="77777777" w:rsidR="00FD5264" w:rsidRPr="00FD5264" w:rsidRDefault="00FD5264" w:rsidP="00817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D526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1,00</w:t>
            </w:r>
          </w:p>
        </w:tc>
      </w:tr>
    </w:tbl>
    <w:p w14:paraId="6EDAE5F7" w14:textId="77777777" w:rsidR="00216821" w:rsidRPr="00867F5E" w:rsidRDefault="00216821" w:rsidP="00DF0AC4">
      <w:pPr>
        <w:rPr>
          <w:rFonts w:ascii="Arial Narrow" w:hAnsi="Arial Narrow"/>
          <w:b/>
          <w:bCs/>
          <w:i/>
          <w:iCs/>
        </w:rPr>
      </w:pPr>
    </w:p>
    <w:p w14:paraId="01FFBF32" w14:textId="1163320B" w:rsidR="00216821" w:rsidRPr="00867F5E" w:rsidRDefault="00216821" w:rsidP="00216821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867F5E">
        <w:rPr>
          <w:rFonts w:ascii="Arial Narrow" w:hAnsi="Arial Narrow"/>
          <w:b/>
          <w:bCs/>
          <w:sz w:val="32"/>
          <w:szCs w:val="32"/>
        </w:rPr>
        <w:t>COMPORTAMIENTO</w:t>
      </w:r>
    </w:p>
    <w:p w14:paraId="2D16E972" w14:textId="6E21F579" w:rsidR="00DF0AC4" w:rsidRPr="00867F5E" w:rsidRDefault="00DF0AC4" w:rsidP="00DF0AC4">
      <w:pPr>
        <w:rPr>
          <w:rFonts w:ascii="Arial Narrow" w:hAnsi="Arial Narrow"/>
          <w:b/>
          <w:bCs/>
          <w:i/>
          <w:iCs/>
        </w:rPr>
      </w:pPr>
      <w:r w:rsidRPr="00867F5E">
        <w:rPr>
          <w:rFonts w:ascii="Arial Narrow" w:hAnsi="Arial Narrow"/>
          <w:b/>
          <w:bCs/>
          <w:i/>
          <w:iCs/>
        </w:rPr>
        <w:t>Grafica No 1. Generación de residuos Aprovechables Vs No aprovechables 2024</w:t>
      </w:r>
    </w:p>
    <w:p w14:paraId="28558188" w14:textId="2B9BB287" w:rsidR="00216821" w:rsidRPr="00216821" w:rsidRDefault="00216821" w:rsidP="0021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6821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299260C" wp14:editId="2568413E">
            <wp:extent cx="8258810" cy="217678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15CCC" w14:textId="70B53045" w:rsidR="00216821" w:rsidRPr="00216821" w:rsidRDefault="00216821" w:rsidP="0021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7D31466" w14:textId="77777777" w:rsidR="00216821" w:rsidRPr="00DF0AC4" w:rsidRDefault="00216821" w:rsidP="00DF0AC4">
      <w:pPr>
        <w:rPr>
          <w:rFonts w:ascii="Arial Narrow" w:hAnsi="Arial Narrow"/>
          <w:b/>
          <w:bCs/>
          <w:i/>
          <w:iCs/>
          <w:highlight w:val="yellow"/>
        </w:rPr>
      </w:pPr>
    </w:p>
    <w:p w14:paraId="0B1C99B3" w14:textId="77777777" w:rsidR="00DF0AC4" w:rsidRPr="00FB3D04" w:rsidRDefault="00DF0AC4" w:rsidP="00DF0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3411761" w14:textId="76C2333B" w:rsidR="00DF0AC4" w:rsidRPr="00FB3D04" w:rsidRDefault="00DF0AC4" w:rsidP="00DF0AC4">
      <w:pP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</w:pPr>
      <w:r w:rsidRPr="00FB3D04">
        <w:rPr>
          <w:rFonts w:ascii="Arial Narrow" w:hAnsi="Arial Narrow"/>
          <w:b/>
          <w:bCs/>
          <w:i/>
          <w:iCs/>
          <w:sz w:val="24"/>
          <w:szCs w:val="24"/>
        </w:rPr>
        <w:t>Tabla No 3. Generación Trimestral de Residuos</w:t>
      </w:r>
      <w:r w:rsidRPr="00FB3D0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tbl>
      <w:tblPr>
        <w:tblW w:w="9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1158"/>
        <w:gridCol w:w="1159"/>
        <w:gridCol w:w="1159"/>
        <w:gridCol w:w="1596"/>
        <w:gridCol w:w="1158"/>
        <w:gridCol w:w="1158"/>
        <w:gridCol w:w="1356"/>
      </w:tblGrid>
      <w:tr w:rsidR="00867F5E" w:rsidRPr="00867F5E" w14:paraId="2EB573B6" w14:textId="77777777" w:rsidTr="00867F5E">
        <w:trPr>
          <w:trHeight w:val="1110"/>
        </w:trPr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317B882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00E0B0D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Promedio Consumo Anual (kWh/Per)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5CAB191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proyectada anual (kWh/Per)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C0AB1DC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anual prorcentual  proyectada 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15628E0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anual porcentual proyectada acumulada 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16AFF0D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Desviación meta (kWh/Per)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0C7823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Desviación meta 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0DB78C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ajustada frente al año anterior %</w:t>
            </w:r>
          </w:p>
        </w:tc>
      </w:tr>
      <w:tr w:rsidR="00867F5E" w:rsidRPr="00867F5E" w14:paraId="3233A371" w14:textId="77777777" w:rsidTr="00867F5E">
        <w:trPr>
          <w:trHeight w:val="255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4EC0E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08DE1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FE4CE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98B2D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D1D1B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2740C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A9EAA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5C356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67F5E" w:rsidRPr="00867F5E" w14:paraId="28FCFB8B" w14:textId="77777777" w:rsidTr="00867F5E">
        <w:trPr>
          <w:trHeight w:val="255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200CB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51DF4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AC194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1347B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7288D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B8934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B83E1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N.A.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F2F79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67F5E" w:rsidRPr="00867F5E" w14:paraId="1A9647FA" w14:textId="77777777" w:rsidTr="00867F5E">
        <w:trPr>
          <w:trHeight w:val="255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ABB05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57926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56179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9416A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CE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6527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6BEE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680C2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67F5E" w:rsidRPr="00867F5E" w14:paraId="77B1EDA6" w14:textId="77777777" w:rsidTr="00867F5E">
        <w:trPr>
          <w:trHeight w:val="255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40FD3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FC880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BAED7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9F4DDE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AF65E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A613F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1735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2DF6B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867F5E" w:rsidRPr="00867F5E" w14:paraId="41C8F917" w14:textId="77777777" w:rsidTr="00867F5E">
        <w:trPr>
          <w:trHeight w:val="270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6FB14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0B1F2F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B81DB9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591F44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16479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483798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89A08E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67F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E1355D" w14:textId="77777777" w:rsidR="00867F5E" w:rsidRPr="00867F5E" w:rsidRDefault="00867F5E" w:rsidP="00867F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33468AE" w14:textId="77777777" w:rsidR="00867F5E" w:rsidRPr="00FB3D04" w:rsidRDefault="00867F5E" w:rsidP="00DF0AC4">
      <w:pPr>
        <w:rPr>
          <w:rFonts w:ascii="Arial Narrow" w:hAnsi="Arial Narrow"/>
          <w:b/>
          <w:bCs/>
          <w:sz w:val="40"/>
          <w:szCs w:val="40"/>
          <w:u w:val="single"/>
        </w:rPr>
      </w:pPr>
    </w:p>
    <w:p w14:paraId="13303252" w14:textId="01D40026" w:rsidR="00FB3D04" w:rsidRPr="00FB3D04" w:rsidRDefault="00FB3D04" w:rsidP="00FB3D04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B3D04">
        <w:rPr>
          <w:rFonts w:ascii="Arial Narrow" w:hAnsi="Arial Narrow"/>
          <w:b/>
          <w:bCs/>
          <w:noProof/>
          <w:sz w:val="40"/>
          <w:szCs w:val="40"/>
          <w:u w:val="single"/>
        </w:rPr>
        <w:drawing>
          <wp:inline distT="0" distB="0" distL="0" distR="0" wp14:anchorId="7836E441" wp14:editId="6B5AFBBD">
            <wp:extent cx="3398520" cy="2511162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11" cy="25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0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2F319C4" wp14:editId="610DDD92">
            <wp:extent cx="3970020" cy="2681052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78" cy="268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9316" w14:textId="3B073D85" w:rsidR="00FB3D04" w:rsidRPr="00FB3D04" w:rsidRDefault="00FB3D04" w:rsidP="00FB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E064D70" w14:textId="69A37A8E" w:rsidR="00F618D5" w:rsidRDefault="00767475" w:rsidP="0076747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983E74">
        <w:rPr>
          <w:rFonts w:ascii="Arial Narrow" w:eastAsia="Times New Roman" w:hAnsi="Arial Narrow" w:cs="Times New Roman"/>
          <w:b/>
          <w:bCs/>
          <w:sz w:val="24"/>
          <w:szCs w:val="24"/>
          <w:lang w:eastAsia="es-CO"/>
        </w:rPr>
        <w:lastRenderedPageBreak/>
        <w:t>CONCLUSIÓN: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La meta proyectada para 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la generación de residuos per cápita 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en 2024 es de </w:t>
      </w:r>
      <w:r w:rsidR="00333B75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12,09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k</w:t>
      </w:r>
      <w:r w:rsidR="00516D3A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g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/per</w:t>
      </w:r>
      <w:r w:rsidR="00983E74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516D3A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año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>, para lo cual, durante el primer semestre de la vigencia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en curso,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>la generación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acumulad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>a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corresponde a </w:t>
      </w:r>
      <w:r w:rsidR="00B91DE0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6,00 kg/per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y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,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en promedio, mensualmente, la generación per cápita ha sido de 1 Kg/per mes.</w:t>
      </w:r>
      <w:r w:rsidR="00F618D5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>De acuerdo con lo anterior, la generación total</w:t>
      </w:r>
      <w:r w:rsidR="00B91DE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de </w:t>
      </w:r>
      <w:r w:rsidR="00983E74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6,00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983E74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kg/per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, equivale al </w:t>
      </w:r>
      <w:r w:rsidR="00983E74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49,63</w:t>
      </w:r>
      <w:r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>% de la meta anual</w:t>
      </w:r>
      <w:r w:rsidR="00983E74" w:rsidRPr="00983E7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proyect</w:t>
      </w:r>
      <w:r w:rsidR="006F13BE">
        <w:rPr>
          <w:rFonts w:ascii="Arial Narrow" w:eastAsia="Times New Roman" w:hAnsi="Arial Narrow" w:cs="Times New Roman"/>
          <w:sz w:val="24"/>
          <w:szCs w:val="24"/>
          <w:lang w:eastAsia="es-CO"/>
        </w:rPr>
        <w:t>ada y,</w:t>
      </w:r>
      <w:r w:rsidR="00F618D5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DA43F7">
        <w:rPr>
          <w:rFonts w:ascii="Arial Narrow" w:eastAsia="Times New Roman" w:hAnsi="Arial Narrow" w:cs="Times New Roman"/>
          <w:sz w:val="24"/>
          <w:szCs w:val="24"/>
          <w:lang w:eastAsia="es-CO"/>
        </w:rPr>
        <w:t>considerando est</w:t>
      </w:r>
      <w:r w:rsidR="002A616D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a generación </w:t>
      </w:r>
      <w:r w:rsidR="00DA43F7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para </w:t>
      </w:r>
      <w:r w:rsidR="002A616D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un total de </w:t>
      </w:r>
      <w:r w:rsidR="00DA43F7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seis meses </w:t>
      </w:r>
      <w:r w:rsidR="002A616D">
        <w:rPr>
          <w:rFonts w:ascii="Arial Narrow" w:eastAsia="Times New Roman" w:hAnsi="Arial Narrow" w:cs="Times New Roman"/>
          <w:sz w:val="24"/>
          <w:szCs w:val="24"/>
          <w:lang w:eastAsia="es-CO"/>
        </w:rPr>
        <w:t>el cumplimiento se encuentra ajustado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y por debajo del 50 % e</w:t>
      </w:r>
      <w:r w:rsidR="005E03F2">
        <w:rPr>
          <w:rFonts w:ascii="Arial Narrow" w:eastAsia="Times New Roman" w:hAnsi="Arial Narrow" w:cs="Times New Roman"/>
          <w:sz w:val="24"/>
          <w:szCs w:val="24"/>
          <w:lang w:eastAsia="es-CO"/>
        </w:rPr>
        <w:t>n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lo proyectado. </w:t>
      </w:r>
      <w:r w:rsidR="005E03F2">
        <w:rPr>
          <w:rFonts w:ascii="Arial Narrow" w:eastAsia="Times New Roman" w:hAnsi="Arial Narrow" w:cs="Times New Roman"/>
          <w:sz w:val="24"/>
          <w:szCs w:val="24"/>
          <w:lang w:eastAsia="es-CO"/>
        </w:rPr>
        <w:t>De acuerdo con lo anterior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, </w:t>
      </w:r>
      <w:r w:rsidR="002A616D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se deben mantener las campañas, piezas comunicativas, capacitaciones y demás actividades en pro de 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>no superar el</w:t>
      </w:r>
      <w:r w:rsidR="0050691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volumen de generación mensual 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>y promover</w:t>
      </w:r>
      <w:r w:rsidR="005A2D2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  <w:r w:rsidR="007E05C8">
        <w:rPr>
          <w:rFonts w:ascii="Arial Narrow" w:eastAsia="Times New Roman" w:hAnsi="Arial Narrow" w:cs="Times New Roman"/>
          <w:sz w:val="24"/>
          <w:szCs w:val="24"/>
          <w:lang w:eastAsia="es-CO"/>
        </w:rPr>
        <w:t>las</w:t>
      </w:r>
      <w:r w:rsidR="005A2D20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buenas prácticas para la gestión de residuos en la Entidad</w:t>
      </w:r>
      <w:r w:rsidR="00893D43">
        <w:rPr>
          <w:rFonts w:ascii="Arial Narrow" w:eastAsia="Times New Roman" w:hAnsi="Arial Narrow" w:cs="Times New Roman"/>
          <w:sz w:val="24"/>
          <w:szCs w:val="24"/>
          <w:lang w:eastAsia="es-CO"/>
        </w:rPr>
        <w:t>.</w:t>
      </w:r>
      <w:r w:rsidR="00506914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</w:t>
      </w:r>
    </w:p>
    <w:p w14:paraId="4C066A50" w14:textId="77777777" w:rsidR="00F618D5" w:rsidRDefault="00F618D5" w:rsidP="0076747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185AD664" w14:textId="77777777" w:rsidR="00767475" w:rsidRDefault="00767475" w:rsidP="0076747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6F13BE">
        <w:rPr>
          <w:rFonts w:ascii="Arial Narrow" w:eastAsia="Times New Roman" w:hAnsi="Arial Narrow" w:cs="Times New Roman"/>
          <w:sz w:val="24"/>
          <w:szCs w:val="24"/>
          <w:lang w:eastAsia="es-CO"/>
        </w:rPr>
        <w:t>Es importante señalar que para esta vigencia ya no se cuenta con registros del consumo de la Torre 3 local 107, debido a que esta ubicación ya no está ocupada ni en funcionamiento por la ANM. Esta situación puede influir en la comparación del consumo en relación con años anteriores.</w:t>
      </w:r>
    </w:p>
    <w:p w14:paraId="0F8837C7" w14:textId="77777777" w:rsidR="00DF0AC4" w:rsidRPr="00DF0AC4" w:rsidRDefault="00DF0AC4" w:rsidP="00867F5E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7792585" w14:textId="7E8A74A5" w:rsidR="00DF0AC4" w:rsidRDefault="00DF0AC4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103BA4FA" w14:textId="0B7C5F21" w:rsidR="006D2A05" w:rsidRDefault="006D2A05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53481F21" w14:textId="77777777" w:rsidR="00AF1425" w:rsidRDefault="00AF1425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14:paraId="575457AE" w14:textId="1C89C90A" w:rsidR="00AF1425" w:rsidRPr="00AF1425" w:rsidRDefault="00AF1425" w:rsidP="00AF14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sectPr w:rsidR="00AF1425" w:rsidRPr="00AF1425" w:rsidSect="00D66104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6C89" w14:textId="77777777" w:rsidR="007C4863" w:rsidRDefault="007C4863" w:rsidP="003415B8">
      <w:pPr>
        <w:spacing w:after="0" w:line="240" w:lineRule="auto"/>
      </w:pPr>
      <w:r>
        <w:separator/>
      </w:r>
    </w:p>
  </w:endnote>
  <w:endnote w:type="continuationSeparator" w:id="0">
    <w:p w14:paraId="24DB22B9" w14:textId="77777777" w:rsidR="007C4863" w:rsidRDefault="007C4863" w:rsidP="003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76E9" w14:textId="77777777" w:rsidR="007C4863" w:rsidRDefault="007C4863" w:rsidP="003415B8">
      <w:pPr>
        <w:spacing w:after="0" w:line="240" w:lineRule="auto"/>
      </w:pPr>
      <w:r>
        <w:separator/>
      </w:r>
    </w:p>
  </w:footnote>
  <w:footnote w:type="continuationSeparator" w:id="0">
    <w:p w14:paraId="6AA6BF39" w14:textId="77777777" w:rsidR="007C4863" w:rsidRDefault="007C4863" w:rsidP="003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6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56D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1"/>
    <w:rsid w:val="00062E2A"/>
    <w:rsid w:val="000B76A0"/>
    <w:rsid w:val="000C296B"/>
    <w:rsid w:val="000C4181"/>
    <w:rsid w:val="001033E7"/>
    <w:rsid w:val="00115D7A"/>
    <w:rsid w:val="0014381C"/>
    <w:rsid w:val="001B0BE8"/>
    <w:rsid w:val="001B43AF"/>
    <w:rsid w:val="001B61BF"/>
    <w:rsid w:val="00216821"/>
    <w:rsid w:val="00217737"/>
    <w:rsid w:val="002769ED"/>
    <w:rsid w:val="002A616D"/>
    <w:rsid w:val="002D3C49"/>
    <w:rsid w:val="00333B75"/>
    <w:rsid w:val="003415B8"/>
    <w:rsid w:val="0035115A"/>
    <w:rsid w:val="003C1EF6"/>
    <w:rsid w:val="00424519"/>
    <w:rsid w:val="004771D6"/>
    <w:rsid w:val="004821B5"/>
    <w:rsid w:val="00506914"/>
    <w:rsid w:val="00516D3A"/>
    <w:rsid w:val="005401CE"/>
    <w:rsid w:val="00576009"/>
    <w:rsid w:val="005A2D20"/>
    <w:rsid w:val="005E03F2"/>
    <w:rsid w:val="005E1B76"/>
    <w:rsid w:val="00611DE1"/>
    <w:rsid w:val="00625674"/>
    <w:rsid w:val="00656DC8"/>
    <w:rsid w:val="006D2A05"/>
    <w:rsid w:val="006F13BE"/>
    <w:rsid w:val="006F22A8"/>
    <w:rsid w:val="007130E2"/>
    <w:rsid w:val="00767475"/>
    <w:rsid w:val="00772F0B"/>
    <w:rsid w:val="007879AD"/>
    <w:rsid w:val="00796B3D"/>
    <w:rsid w:val="007B3B3B"/>
    <w:rsid w:val="007C4863"/>
    <w:rsid w:val="007E05C8"/>
    <w:rsid w:val="008205C8"/>
    <w:rsid w:val="00827267"/>
    <w:rsid w:val="00867F5E"/>
    <w:rsid w:val="00880D5C"/>
    <w:rsid w:val="00892A90"/>
    <w:rsid w:val="00893D43"/>
    <w:rsid w:val="008F6A37"/>
    <w:rsid w:val="0090285B"/>
    <w:rsid w:val="00914ED1"/>
    <w:rsid w:val="0095559A"/>
    <w:rsid w:val="00983E74"/>
    <w:rsid w:val="00987602"/>
    <w:rsid w:val="009A7014"/>
    <w:rsid w:val="009D3E96"/>
    <w:rsid w:val="009E3CBC"/>
    <w:rsid w:val="00A13F94"/>
    <w:rsid w:val="00A27890"/>
    <w:rsid w:val="00A27C68"/>
    <w:rsid w:val="00A644B0"/>
    <w:rsid w:val="00A67514"/>
    <w:rsid w:val="00A928E7"/>
    <w:rsid w:val="00AB4D82"/>
    <w:rsid w:val="00AB5F2C"/>
    <w:rsid w:val="00AC3D3B"/>
    <w:rsid w:val="00AE62CD"/>
    <w:rsid w:val="00AF1425"/>
    <w:rsid w:val="00B56FA4"/>
    <w:rsid w:val="00B91329"/>
    <w:rsid w:val="00B91DE0"/>
    <w:rsid w:val="00BA1ED7"/>
    <w:rsid w:val="00BC5E53"/>
    <w:rsid w:val="00BD3D57"/>
    <w:rsid w:val="00C3488D"/>
    <w:rsid w:val="00C75FDC"/>
    <w:rsid w:val="00C95D69"/>
    <w:rsid w:val="00CA68CA"/>
    <w:rsid w:val="00D66104"/>
    <w:rsid w:val="00DA43F7"/>
    <w:rsid w:val="00DB1EAA"/>
    <w:rsid w:val="00DF0AC4"/>
    <w:rsid w:val="00E16B9D"/>
    <w:rsid w:val="00EA51F5"/>
    <w:rsid w:val="00EE4DE7"/>
    <w:rsid w:val="00F618D5"/>
    <w:rsid w:val="00FA4BB4"/>
    <w:rsid w:val="00FB3D04"/>
    <w:rsid w:val="00FD307F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6AA8"/>
  <w15:chartTrackingRefBased/>
  <w15:docId w15:val="{CB5F3959-D5CF-4780-9069-536365C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5B8"/>
  </w:style>
  <w:style w:type="paragraph" w:styleId="Piedepgina">
    <w:name w:val="footer"/>
    <w:basedOn w:val="Normal"/>
    <w:link w:val="Piedepgina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B8"/>
  </w:style>
  <w:style w:type="character" w:customStyle="1" w:styleId="font331">
    <w:name w:val="font331"/>
    <w:basedOn w:val="Fuentedeprrafopredeter"/>
    <w:rsid w:val="00772F0B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41">
    <w:name w:val="font341"/>
    <w:basedOn w:val="Fuentedeprrafopredeter"/>
    <w:rsid w:val="00772F0B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nmgovco.sharepoint.com/sites/VAF/Planeacion/GRUPO%20PLANEACION/4.%20SIG/2024/SGA/PROGRAMAS%20AMBIENTALES/SEDE%20CENTRAL/BOG%20GESTION%20INTEGRAL%20DEL%20CONSUMO%20DE%20ENERGIA%20ELECTRICA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nmgovco.sharepoint.com/sites/VAF/Planeacion/GRUPO%20PLANEACION/4.%20SIG/2024/SGA/PROGRAMAS%20AMBIENTALES/SEDE%20CENTRAL/BOG%20GESTION%20INTEGRAL%20DEL%20CONSUMO%20DE%20ENERGIA%20ELECTRICA_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tx1"/>
                </a:solidFill>
                <a:latin typeface="Arial Narrow" panose="020B0606020202030204" pitchFamily="34" charset="0"/>
                <a:ea typeface="+mj-ea"/>
                <a:cs typeface="+mj-cs"/>
              </a:defRPr>
            </a:pPr>
            <a:r>
              <a:rPr lang="es-CO" sz="1600" b="1">
                <a:solidFill>
                  <a:schemeClr val="tx1"/>
                </a:solidFill>
              </a:rPr>
              <a:t>METAS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tx1"/>
              </a:solidFill>
              <a:latin typeface="Arial Narrow" panose="020B0606020202030204" pitchFamily="34" charset="0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INFORMACION!$G$30</c:f>
              <c:strCache>
                <c:ptCount val="1"/>
                <c:pt idx="0">
                  <c:v>Meta anual porcentual proyectada acumulada 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INFORMACION!$C$31:$C$34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INFORMACION!$G$31:$G$34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0.02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D-498A-AF23-2C7F7E9D1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1622682768"/>
        <c:axId val="1622674608"/>
      </c:barChart>
      <c:lineChart>
        <c:grouping val="standard"/>
        <c:varyColors val="0"/>
        <c:ser>
          <c:idx val="0"/>
          <c:order val="0"/>
          <c:tx>
            <c:strRef>
              <c:f>INFORMACION!$F$30</c:f>
              <c:strCache>
                <c:ptCount val="1"/>
                <c:pt idx="0">
                  <c:v>Meta anual prorcentual  proyectada %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3.9611111111111083E-2"/>
                  <c:y val="-1.9668086647199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3D-498A-AF23-2C7F7E9D19CA}"/>
                </c:ext>
              </c:extLst>
            </c:dLbl>
            <c:dLbl>
              <c:idx val="1"/>
              <c:layout>
                <c:manualLayout>
                  <c:x val="1.4752489131959E-2"/>
                  <c:y val="-1.8212639584138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3D-498A-AF23-2C7F7E9D19C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C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INFORMACION!$C$31:$C$34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INFORMACION!$F$31:$F$34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0.02</c:v>
                </c:pt>
                <c:pt idx="3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3D-498A-AF23-2C7F7E9D1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2682768"/>
        <c:axId val="1622674608"/>
      </c:lineChart>
      <c:catAx>
        <c:axId val="162268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1622674608"/>
        <c:crosses val="autoZero"/>
        <c:auto val="1"/>
        <c:lblAlgn val="ctr"/>
        <c:lblOffset val="100"/>
        <c:noMultiLvlLbl val="0"/>
      </c:catAx>
      <c:valAx>
        <c:axId val="162267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162268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872093369281217"/>
          <c:y val="0.8396014615820081"/>
          <c:w val="0.5513863148058874"/>
          <c:h val="0.160398538417991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2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s-CO" sz="1600" b="1">
                <a:solidFill>
                  <a:schemeClr val="tx1"/>
                </a:solidFill>
              </a:rPr>
              <a:t>PROYECCIÓN Y ESTADO DE</a:t>
            </a:r>
            <a:r>
              <a:rPr lang="es-CO" sz="1600" b="1" baseline="0">
                <a:solidFill>
                  <a:schemeClr val="tx1"/>
                </a:solidFill>
              </a:rPr>
              <a:t> METAS</a:t>
            </a:r>
            <a:endParaRPr lang="es-CO" sz="16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2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INFORMACION!$D$30</c:f>
              <c:strCache>
                <c:ptCount val="1"/>
                <c:pt idx="0">
                  <c:v>Promedio Consumo Anual (kWh/Per)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5427451505102657E-3"/>
                  <c:y val="-7.4348051172344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4D-4AD7-8ED2-8D2941E104AC}"/>
                </c:ext>
              </c:extLst>
            </c:dLbl>
            <c:numFmt formatCode="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C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INFORMACION!$C$31:$C$34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INFORMACION!$D$31:$D$34</c:f>
              <c:numCache>
                <c:formatCode>0.00</c:formatCode>
                <c:ptCount val="4"/>
                <c:pt idx="0">
                  <c:v>54.76</c:v>
                </c:pt>
                <c:pt idx="1">
                  <c:v>55.95</c:v>
                </c:pt>
                <c:pt idx="2">
                  <c:v>49.88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4D-4AD7-8ED2-8D2941E104AC}"/>
            </c:ext>
          </c:extLst>
        </c:ser>
        <c:ser>
          <c:idx val="1"/>
          <c:order val="1"/>
          <c:tx>
            <c:strRef>
              <c:f>INFORMACION!$E$30</c:f>
              <c:strCache>
                <c:ptCount val="1"/>
                <c:pt idx="0">
                  <c:v>Meta proyectada anual (kWh/Per)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650845109487219E-2"/>
                  <c:y val="8.2880786059343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4D-4AD7-8ED2-8D2941E104AC}"/>
                </c:ext>
              </c:extLst>
            </c:dLbl>
            <c:numFmt formatCode="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INFORMACION!$C$31:$C$34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INFORMACION!$E$31:$E$34</c:f>
              <c:numCache>
                <c:formatCode>0.00</c:formatCode>
                <c:ptCount val="4"/>
                <c:pt idx="0">
                  <c:v>54.76</c:v>
                </c:pt>
                <c:pt idx="1">
                  <c:v>54.76</c:v>
                </c:pt>
                <c:pt idx="2">
                  <c:v>53.6648</c:v>
                </c:pt>
                <c:pt idx="3">
                  <c:v>52.021999999999998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4D-4AD7-8ED2-8D2941E10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622689840"/>
        <c:axId val="1622678416"/>
      </c:lineChart>
      <c:catAx>
        <c:axId val="162268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1622678416"/>
        <c:crosses val="autoZero"/>
        <c:auto val="1"/>
        <c:lblAlgn val="ctr"/>
        <c:lblOffset val="100"/>
        <c:noMultiLvlLbl val="0"/>
      </c:catAx>
      <c:valAx>
        <c:axId val="1622678416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162268984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46882561588694"/>
          <c:y val="0.94032444942521987"/>
          <c:w val="0.71170854185526156"/>
          <c:h val="5.967555057478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c20a-0550-4393-b01b-c3556bc465ce">
      <Terms xmlns="http://schemas.microsoft.com/office/infopath/2007/PartnerControls"/>
    </lcf76f155ced4ddcb4097134ff3c332f>
    <TaxCatchAll xmlns="699a629e-b1ab-433e-a7e5-e76d89fd4265" xsi:nil="true"/>
    <_Flow_SignoffStatus xmlns="470dc20a-0550-4393-b01b-c3556bc465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27157065FD442A2A4160924A7E2C0" ma:contentTypeVersion="21" ma:contentTypeDescription="Crear nuevo documento." ma:contentTypeScope="" ma:versionID="8d0808c6560daaa142dfd597c27d06fc">
  <xsd:schema xmlns:xsd="http://www.w3.org/2001/XMLSchema" xmlns:xs="http://www.w3.org/2001/XMLSchema" xmlns:p="http://schemas.microsoft.com/office/2006/metadata/properties" xmlns:ns2="470dc20a-0550-4393-b01b-c3556bc465ce" xmlns:ns3="699a629e-b1ab-433e-a7e5-e76d89fd4265" targetNamespace="http://schemas.microsoft.com/office/2006/metadata/properties" ma:root="true" ma:fieldsID="5642e4d30056d603445497e57be0a52c" ns2:_="" ns3:_="">
    <xsd:import namespace="470dc20a-0550-4393-b01b-c3556bc465ce"/>
    <xsd:import namespace="699a629e-b1ab-433e-a7e5-e76d89fd4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c20a-0550-4393-b01b-c3556bc4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74c45be-ea38-4724-9e42-a2e31b90b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629e-b1ab-433e-a7e5-e76d89fd4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umna global de taxonomía" ma:hidden="true" ma:list="{fe3e7145-9d06-4ac8-bb46-9d6f385b1959}" ma:internalName="TaxCatchAll" ma:showField="CatchAllData" ma:web="699a629e-b1ab-433e-a7e5-e76d89fd4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2D9ED-F5E4-4E84-85F9-5087F3476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66C67-CBE6-4D74-B9B6-44E2F9A933C0}">
  <ds:schemaRefs>
    <ds:schemaRef ds:uri="http://schemas.microsoft.com/office/2006/metadata/properties"/>
    <ds:schemaRef ds:uri="http://schemas.microsoft.com/office/infopath/2007/PartnerControls"/>
    <ds:schemaRef ds:uri="470dc20a-0550-4393-b01b-c3556bc465ce"/>
    <ds:schemaRef ds:uri="699a629e-b1ab-433e-a7e5-e76d89fd4265"/>
  </ds:schemaRefs>
</ds:datastoreItem>
</file>

<file path=customXml/itemProps3.xml><?xml version="1.0" encoding="utf-8"?>
<ds:datastoreItem xmlns:ds="http://schemas.openxmlformats.org/officeDocument/2006/customXml" ds:itemID="{20A91F2C-CB15-4875-8680-41BBF7907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c20a-0550-4393-b01b-c3556bc465ce"/>
    <ds:schemaRef ds:uri="699a629e-b1ab-433e-a7e5-e76d89fd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10</Pages>
  <Words>1621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62</cp:revision>
  <dcterms:created xsi:type="dcterms:W3CDTF">2024-09-09T22:59:00Z</dcterms:created>
  <dcterms:modified xsi:type="dcterms:W3CDTF">2024-09-30T23:24:00Z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0x01010058127157065FD442A2A4160924A7E2C0</vt:lpwstr>
  </property>
</Properties>
</file>